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B15FF3" w:rsidRDefault="00B15FF3" w:rsidP="00EA54AE">
      <w:pPr>
        <w:widowControl w:val="0"/>
        <w:autoSpaceDE w:val="0"/>
        <w:autoSpaceDN w:val="0"/>
        <w:adjustRightInd w:val="0"/>
        <w:rPr>
          <w:bCs/>
        </w:rPr>
      </w:pPr>
      <w:r w:rsidRPr="00B15FF3">
        <w:rPr>
          <w:bCs/>
        </w:rPr>
        <w:t>26</w:t>
      </w:r>
      <w:r w:rsidR="001D2594" w:rsidRPr="00B15FF3">
        <w:rPr>
          <w:bCs/>
        </w:rPr>
        <w:t>.0</w:t>
      </w:r>
      <w:r w:rsidRPr="00B15FF3">
        <w:rPr>
          <w:bCs/>
        </w:rPr>
        <w:t>8</w:t>
      </w:r>
      <w:r w:rsidR="00C57F49" w:rsidRPr="00B15FF3">
        <w:rPr>
          <w:bCs/>
        </w:rPr>
        <w:t>.202</w:t>
      </w:r>
      <w:r w:rsidR="001D2594" w:rsidRPr="00B15FF3">
        <w:rPr>
          <w:bCs/>
        </w:rPr>
        <w:t>2</w:t>
      </w:r>
      <w:r w:rsidR="00C57F49" w:rsidRPr="00B15FF3">
        <w:rPr>
          <w:bCs/>
        </w:rPr>
        <w:tab/>
      </w:r>
      <w:r w:rsidR="001D2594" w:rsidRPr="00B15FF3">
        <w:rPr>
          <w:bCs/>
        </w:rPr>
        <w:t xml:space="preserve">                                         </w:t>
      </w:r>
      <w:r>
        <w:rPr>
          <w:bCs/>
        </w:rPr>
        <w:t xml:space="preserve">      </w:t>
      </w:r>
      <w:r w:rsidR="001D2594" w:rsidRPr="00B15FF3">
        <w:rPr>
          <w:bCs/>
        </w:rPr>
        <w:t xml:space="preserve"> </w:t>
      </w:r>
      <w:proofErr w:type="spellStart"/>
      <w:r w:rsidR="00C57F49" w:rsidRPr="00B15FF3">
        <w:rPr>
          <w:bCs/>
        </w:rPr>
        <w:t>с</w:t>
      </w:r>
      <w:proofErr w:type="gramStart"/>
      <w:r w:rsidR="00C57F49" w:rsidRPr="00B15FF3">
        <w:rPr>
          <w:bCs/>
        </w:rPr>
        <w:t>.Ч</w:t>
      </w:r>
      <w:proofErr w:type="gramEnd"/>
      <w:r w:rsidR="00C57F49" w:rsidRPr="00B15FF3">
        <w:rPr>
          <w:bCs/>
        </w:rPr>
        <w:t>аинск</w:t>
      </w:r>
      <w:proofErr w:type="spellEnd"/>
      <w:r w:rsidR="00C57F49" w:rsidRPr="00B15FF3">
        <w:rPr>
          <w:bCs/>
        </w:rPr>
        <w:t xml:space="preserve">                         </w:t>
      </w:r>
      <w:r w:rsidR="001D2594" w:rsidRPr="00B15FF3">
        <w:rPr>
          <w:bCs/>
        </w:rPr>
        <w:t xml:space="preserve">    </w:t>
      </w:r>
      <w:r w:rsidR="00C57F49" w:rsidRPr="00B15FF3">
        <w:rPr>
          <w:bCs/>
        </w:rPr>
        <w:t xml:space="preserve">              </w:t>
      </w:r>
      <w:r>
        <w:rPr>
          <w:bCs/>
        </w:rPr>
        <w:t xml:space="preserve">              </w:t>
      </w:r>
      <w:r w:rsidR="00C57F49" w:rsidRPr="00B15FF3">
        <w:rPr>
          <w:bCs/>
        </w:rPr>
        <w:t xml:space="preserve">   № </w:t>
      </w:r>
      <w:r w:rsidRPr="00B15FF3">
        <w:rPr>
          <w:bCs/>
        </w:rPr>
        <w:t>68</w:t>
      </w:r>
    </w:p>
    <w:p w:rsidR="00C57F49" w:rsidRPr="00B15FF3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15FF3">
        <w:rPr>
          <w:bCs/>
        </w:rPr>
        <w:t>Чаинского района</w:t>
      </w:r>
    </w:p>
    <w:p w:rsidR="00C57F49" w:rsidRPr="00B15FF3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B15FF3" w:rsidRDefault="001D2594" w:rsidP="001D2594">
      <w:pPr>
        <w:ind w:right="4677"/>
        <w:jc w:val="both"/>
      </w:pPr>
      <w:proofErr w:type="gramStart"/>
      <w:r w:rsidRPr="00B15FF3">
        <w:t>Об изменении (увеличении)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образования</w:t>
      </w:r>
      <w:proofErr w:type="gramEnd"/>
      <w:r w:rsidRPr="00B15FF3">
        <w:t xml:space="preserve"> «Чаинское сельское поселение» Чаинского района Томской области</w:t>
      </w:r>
    </w:p>
    <w:p w:rsidR="002E1648" w:rsidRPr="00B15FF3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Pr="00B15FF3" w:rsidRDefault="0083630E" w:rsidP="002279A5">
      <w:pPr>
        <w:pStyle w:val="3"/>
        <w:ind w:firstLine="709"/>
      </w:pPr>
      <w:r w:rsidRPr="00B15FF3">
        <w:rPr>
          <w:color w:val="212121"/>
        </w:rPr>
        <w:t xml:space="preserve">В соответствии с Федеральным законом от </w:t>
      </w:r>
      <w:r w:rsidR="00AE0349" w:rsidRPr="00B15FF3">
        <w:rPr>
          <w:color w:val="212121"/>
        </w:rPr>
        <w:t>5 апреля 2013 года</w:t>
      </w:r>
      <w:r w:rsidR="00AE0349" w:rsidRPr="00B15FF3"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E0349" w:rsidRPr="00B15FF3">
        <w:rPr>
          <w:color w:val="212121"/>
        </w:rPr>
        <w:t>, постановление</w:t>
      </w:r>
      <w:r w:rsidRPr="00B15FF3">
        <w:rPr>
          <w:color w:val="212121"/>
        </w:rPr>
        <w:t>м</w:t>
      </w:r>
      <w:r w:rsidR="00AE0349" w:rsidRPr="00B15FF3">
        <w:rPr>
          <w:color w:val="212121"/>
        </w:rPr>
        <w:t xml:space="preserve"> Правительства Российской Федерации от 9 августа 2021 года № 1315 «О внесении изменений в некоторые акты Правительства Российской Федерации» </w:t>
      </w:r>
    </w:p>
    <w:p w:rsidR="00AE0349" w:rsidRPr="00B15FF3" w:rsidRDefault="00AE0349" w:rsidP="00EA54A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E1648" w:rsidRPr="00B15FF3" w:rsidRDefault="002E1648" w:rsidP="00EA54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5FF3">
        <w:rPr>
          <w:sz w:val="28"/>
          <w:szCs w:val="28"/>
        </w:rPr>
        <w:t xml:space="preserve">ПОСТАНОВЛЯЮ: </w:t>
      </w:r>
    </w:p>
    <w:p w:rsidR="002E1648" w:rsidRPr="00B15FF3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AE0349" w:rsidRPr="00B15FF3" w:rsidRDefault="0083630E" w:rsidP="0083630E">
      <w:pPr>
        <w:widowControl w:val="0"/>
        <w:tabs>
          <w:tab w:val="left" w:pos="1042"/>
        </w:tabs>
        <w:jc w:val="both"/>
        <w:rPr>
          <w:color w:val="000000"/>
        </w:rPr>
      </w:pPr>
      <w:r w:rsidRPr="00B15FF3">
        <w:rPr>
          <w:color w:val="000000"/>
        </w:rPr>
        <w:tab/>
        <w:t xml:space="preserve">1. </w:t>
      </w:r>
      <w:proofErr w:type="gramStart"/>
      <w:r w:rsidR="00AE0349" w:rsidRPr="00B15FF3">
        <w:rPr>
          <w:color w:val="000000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</w:t>
      </w:r>
      <w:proofErr w:type="gramEnd"/>
      <w:r w:rsidR="00AE0349" w:rsidRPr="00B15FF3">
        <w:rPr>
          <w:color w:val="000000"/>
        </w:rPr>
        <w:t>) для обеспечения нужд муниципального образования «Чаинское сельское поселение» Чаинского района Томской области (далее - контракт):</w:t>
      </w:r>
    </w:p>
    <w:p w:rsidR="0083630E" w:rsidRPr="00B15FF3" w:rsidRDefault="0083630E" w:rsidP="00B15FF3">
      <w:pPr>
        <w:widowControl w:val="0"/>
        <w:tabs>
          <w:tab w:val="left" w:pos="1025"/>
        </w:tabs>
        <w:jc w:val="both"/>
        <w:rPr>
          <w:color w:val="000000"/>
        </w:rPr>
      </w:pPr>
      <w:r w:rsidRPr="00B15FF3">
        <w:rPr>
          <w:color w:val="000000"/>
        </w:rPr>
        <w:tab/>
        <w:t xml:space="preserve">1) </w:t>
      </w:r>
      <w:r w:rsidR="00AE0349" w:rsidRPr="00B15FF3">
        <w:rPr>
          <w:color w:val="000000"/>
        </w:rPr>
        <w:t>допускается в соответствии с пунктом 8 части 1 статьи 95 Закона о контрактной системе изменение существенных условий контракта, стороной которого является заказчик, указанный в Перечне</w:t>
      </w:r>
      <w:r w:rsidR="00DE7744" w:rsidRPr="00B15FF3">
        <w:rPr>
          <w:color w:val="000000"/>
        </w:rPr>
        <w:t xml:space="preserve"> утвержденный администрацией Чаинского сельского поселения Чаинского района Томской области, </w:t>
      </w:r>
      <w:r w:rsidR="00AE0349" w:rsidRPr="00B15FF3">
        <w:rPr>
          <w:color w:val="000000"/>
        </w:rPr>
        <w:t>в том числе изменение (увеличение) цены контракта, при совокупности следующих условий:</w:t>
      </w:r>
    </w:p>
    <w:p w:rsidR="00AE0349" w:rsidRPr="00B15FF3" w:rsidRDefault="0083630E" w:rsidP="00B15FF3">
      <w:pPr>
        <w:widowControl w:val="0"/>
        <w:tabs>
          <w:tab w:val="left" w:pos="1025"/>
        </w:tabs>
        <w:jc w:val="both"/>
        <w:rPr>
          <w:color w:val="000000"/>
        </w:rPr>
      </w:pPr>
      <w:r w:rsidRPr="00B15FF3">
        <w:rPr>
          <w:color w:val="000000"/>
        </w:rPr>
        <w:tab/>
      </w:r>
      <w:proofErr w:type="gramStart"/>
      <w:r w:rsidR="00AE0349" w:rsidRPr="00B15FF3">
        <w:rPr>
          <w:color w:val="000000"/>
        </w:rPr>
        <w:t>а)</w:t>
      </w:r>
      <w:r w:rsidR="00AE0349" w:rsidRPr="00B15FF3">
        <w:rPr>
          <w:color w:val="000000"/>
        </w:rPr>
        <w:tab/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муниципального </w:t>
      </w:r>
      <w:r w:rsidR="00DE7744" w:rsidRPr="00B15FF3">
        <w:rPr>
          <w:color w:val="000000"/>
        </w:rPr>
        <w:t xml:space="preserve">образования «Чаинское сельское поселение» Чаинского района Томской </w:t>
      </w:r>
      <w:r w:rsidR="00DE7744" w:rsidRPr="00B15FF3">
        <w:rPr>
          <w:color w:val="000000"/>
        </w:rPr>
        <w:lastRenderedPageBreak/>
        <w:t xml:space="preserve">области </w:t>
      </w:r>
      <w:r w:rsidR="00AE0349" w:rsidRPr="00B15FF3">
        <w:rPr>
          <w:color w:val="000000"/>
        </w:rPr>
        <w:t>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  <w:proofErr w:type="gramEnd"/>
    </w:p>
    <w:p w:rsidR="00AE0349" w:rsidRPr="00B15FF3" w:rsidRDefault="0083630E" w:rsidP="00B15FF3">
      <w:pPr>
        <w:widowControl w:val="0"/>
        <w:tabs>
          <w:tab w:val="left" w:pos="984"/>
        </w:tabs>
        <w:jc w:val="both"/>
        <w:rPr>
          <w:color w:val="000000"/>
        </w:rPr>
      </w:pPr>
      <w:r w:rsidRPr="00B15FF3">
        <w:rPr>
          <w:color w:val="000000"/>
        </w:rPr>
        <w:tab/>
      </w:r>
      <w:proofErr w:type="gramStart"/>
      <w:r w:rsidR="00AE0349" w:rsidRPr="00B15FF3">
        <w:rPr>
          <w:color w:val="000000"/>
        </w:rPr>
        <w:t>б)</w:t>
      </w:r>
      <w:r w:rsidR="00AE0349" w:rsidRPr="00B15FF3">
        <w:rPr>
          <w:color w:val="000000"/>
        </w:rPr>
        <w:tab/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</w:t>
      </w:r>
      <w:proofErr w:type="spellStart"/>
      <w:r w:rsidR="00AE0349" w:rsidRPr="00B15FF3">
        <w:rPr>
          <w:color w:val="000000"/>
        </w:rPr>
        <w:t>организационно</w:t>
      </w:r>
      <w:r w:rsidR="00AE0349" w:rsidRPr="00B15FF3">
        <w:rPr>
          <w:color w:val="000000"/>
        </w:rPr>
        <w:softHyphen/>
        <w:t>технологические</w:t>
      </w:r>
      <w:proofErr w:type="spellEnd"/>
      <w:r w:rsidR="00AE0349" w:rsidRPr="00B15FF3">
        <w:rPr>
          <w:color w:val="000000"/>
        </w:rPr>
        <w:t xml:space="preserve"> и другие решения не изменяются;</w:t>
      </w:r>
      <w:proofErr w:type="gramEnd"/>
    </w:p>
    <w:p w:rsidR="00AE0349" w:rsidRPr="00B15FF3" w:rsidRDefault="0083630E" w:rsidP="00B15FF3">
      <w:pPr>
        <w:widowControl w:val="0"/>
        <w:tabs>
          <w:tab w:val="left" w:pos="984"/>
        </w:tabs>
        <w:jc w:val="both"/>
        <w:rPr>
          <w:color w:val="000000"/>
        </w:rPr>
      </w:pPr>
      <w:r w:rsidRPr="00B15FF3">
        <w:rPr>
          <w:color w:val="000000"/>
        </w:rPr>
        <w:tab/>
      </w:r>
      <w:r w:rsidR="00AE0349" w:rsidRPr="00B15FF3">
        <w:rPr>
          <w:color w:val="000000"/>
        </w:rPr>
        <w:t>в)</w:t>
      </w:r>
      <w:r w:rsidR="00AE0349" w:rsidRPr="00B15FF3">
        <w:rPr>
          <w:color w:val="000000"/>
        </w:rPr>
        <w:tab/>
        <w:t>размер изменения (увеличения) цены контракта определяется в порядке, установленном приказом Министерства строительства и жилищн</w:t>
      </w:r>
      <w:proofErr w:type="gramStart"/>
      <w:r w:rsidR="00AE0349" w:rsidRPr="00B15FF3">
        <w:rPr>
          <w:color w:val="000000"/>
        </w:rPr>
        <w:t>о-</w:t>
      </w:r>
      <w:proofErr w:type="gramEnd"/>
      <w:r w:rsidR="00AE0349" w:rsidRPr="00B15FF3">
        <w:rPr>
          <w:color w:val="000000"/>
        </w:rPr>
        <w:t xml:space="preserve"> коммунального хозяйства Российской Федерации от 21 июля 2021 года № 500/</w:t>
      </w:r>
      <w:proofErr w:type="spellStart"/>
      <w:r w:rsidR="00AE0349" w:rsidRPr="00B15FF3">
        <w:rPr>
          <w:color w:val="000000"/>
        </w:rPr>
        <w:t>пр</w:t>
      </w:r>
      <w:proofErr w:type="spellEnd"/>
      <w:r w:rsidR="00AE0349" w:rsidRPr="00B15FF3">
        <w:rPr>
          <w:color w:val="000000"/>
        </w:rPr>
        <w:t xml:space="preserve"> «О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Министерства строительства и жилищно-коммунального хозяйства Российской Федерации от 23 декабря 2019 г</w:t>
      </w:r>
      <w:r w:rsidR="00DE7744" w:rsidRPr="00B15FF3">
        <w:rPr>
          <w:color w:val="000000"/>
        </w:rPr>
        <w:t>ода</w:t>
      </w:r>
      <w:r w:rsidR="00AE0349" w:rsidRPr="00B15FF3">
        <w:rPr>
          <w:color w:val="000000"/>
        </w:rPr>
        <w:t xml:space="preserve"> № 841/</w:t>
      </w:r>
      <w:proofErr w:type="spellStart"/>
      <w:r w:rsidR="00AE0349" w:rsidRPr="00B15FF3">
        <w:rPr>
          <w:color w:val="000000"/>
        </w:rPr>
        <w:t>пр</w:t>
      </w:r>
      <w:proofErr w:type="spellEnd"/>
      <w:r w:rsidR="00AE0349" w:rsidRPr="00B15FF3">
        <w:rPr>
          <w:color w:val="000000"/>
        </w:rPr>
        <w:t xml:space="preserve">», а цены </w:t>
      </w:r>
      <w:proofErr w:type="gramStart"/>
      <w:r w:rsidR="00AE0349" w:rsidRPr="00B15FF3">
        <w:rPr>
          <w:color w:val="000000"/>
        </w:rPr>
        <w:t>контракта, размер,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</w:t>
      </w:r>
      <w:r w:rsidR="00AE0349" w:rsidRPr="00B15FF3">
        <w:rPr>
          <w:color w:val="000000"/>
          <w:vertAlign w:val="superscript"/>
        </w:rPr>
        <w:t>14</w:t>
      </w:r>
      <w:r w:rsidR="00AE0349" w:rsidRPr="00B15FF3">
        <w:rPr>
          <w:color w:val="000000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</w:t>
      </w:r>
      <w:proofErr w:type="gramEnd"/>
      <w:r w:rsidR="00AE0349" w:rsidRPr="00B15FF3">
        <w:rPr>
          <w:color w:val="000000"/>
        </w:rPr>
        <w:t xml:space="preserve"> Российской Федерации от 5 марта 2007 года № 145;</w:t>
      </w:r>
    </w:p>
    <w:p w:rsidR="00AE0349" w:rsidRPr="00B15FF3" w:rsidRDefault="0083630E" w:rsidP="0083630E">
      <w:pPr>
        <w:widowControl w:val="0"/>
        <w:tabs>
          <w:tab w:val="left" w:pos="984"/>
        </w:tabs>
        <w:jc w:val="both"/>
        <w:rPr>
          <w:color w:val="000000"/>
        </w:rPr>
      </w:pPr>
      <w:r w:rsidRPr="00B15FF3">
        <w:rPr>
          <w:color w:val="000000"/>
        </w:rPr>
        <w:tab/>
      </w:r>
      <w:proofErr w:type="gramStart"/>
      <w:r w:rsidR="00AE0349" w:rsidRPr="00B15FF3">
        <w:rPr>
          <w:color w:val="000000"/>
        </w:rPr>
        <w:t>г)</w:t>
      </w:r>
      <w:r w:rsidR="00AE0349" w:rsidRPr="00B15FF3">
        <w:rPr>
          <w:color w:val="000000"/>
        </w:rPr>
        <w:tab/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AE0349" w:rsidRPr="00B15FF3" w:rsidRDefault="0083630E" w:rsidP="0083630E">
      <w:pPr>
        <w:widowControl w:val="0"/>
        <w:tabs>
          <w:tab w:val="left" w:pos="860"/>
        </w:tabs>
        <w:jc w:val="both"/>
        <w:rPr>
          <w:color w:val="000000"/>
        </w:rPr>
      </w:pPr>
      <w:r w:rsidRPr="00B15FF3">
        <w:rPr>
          <w:color w:val="000000"/>
        </w:rPr>
        <w:tab/>
      </w:r>
      <w:r w:rsidR="00AE0349" w:rsidRPr="00B15FF3">
        <w:rPr>
          <w:color w:val="000000"/>
        </w:rPr>
        <w:t>д)</w:t>
      </w:r>
      <w:r w:rsidR="00AE0349" w:rsidRPr="00B15FF3">
        <w:rPr>
          <w:color w:val="000000"/>
        </w:rPr>
        <w:tab/>
        <w:t>контракт заключен до 1 октября 2021 года, и обязательства по нему на дату заключения соглашения об изменении условий контракта не исполнены;</w:t>
      </w:r>
    </w:p>
    <w:p w:rsidR="00AE0349" w:rsidRPr="00B15FF3" w:rsidRDefault="0083630E" w:rsidP="0083630E">
      <w:pPr>
        <w:widowControl w:val="0"/>
        <w:tabs>
          <w:tab w:val="left" w:pos="994"/>
        </w:tabs>
        <w:jc w:val="both"/>
        <w:rPr>
          <w:color w:val="000000"/>
        </w:rPr>
      </w:pPr>
      <w:r w:rsidRPr="00B15FF3">
        <w:rPr>
          <w:color w:val="000000"/>
        </w:rPr>
        <w:tab/>
      </w:r>
      <w:proofErr w:type="gramStart"/>
      <w:r w:rsidRPr="00B15FF3">
        <w:rPr>
          <w:color w:val="000000"/>
        </w:rPr>
        <w:t xml:space="preserve">2) </w:t>
      </w:r>
      <w:r w:rsidR="00AE0349" w:rsidRPr="00B15FF3">
        <w:rPr>
          <w:color w:val="000000"/>
        </w:rPr>
        <w:t xml:space="preserve">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Совета </w:t>
      </w:r>
      <w:r w:rsidR="00DE7744" w:rsidRPr="00B15FF3">
        <w:rPr>
          <w:color w:val="000000"/>
        </w:rPr>
        <w:t>Чаинского сельского поселения</w:t>
      </w:r>
      <w:r w:rsidR="00AE0349" w:rsidRPr="00B15FF3">
        <w:rPr>
          <w:color w:val="000000"/>
        </w:rPr>
        <w:t xml:space="preserve"> об использовании бюджетных ассигнований резервного фонда (в случае использования таких ассигнований);</w:t>
      </w:r>
      <w:proofErr w:type="gramEnd"/>
    </w:p>
    <w:p w:rsidR="00AE0349" w:rsidRPr="00B15FF3" w:rsidRDefault="0083630E" w:rsidP="0083630E">
      <w:pPr>
        <w:widowControl w:val="0"/>
        <w:tabs>
          <w:tab w:val="left" w:pos="923"/>
        </w:tabs>
        <w:jc w:val="both"/>
        <w:rPr>
          <w:color w:val="000000"/>
        </w:rPr>
      </w:pPr>
      <w:r w:rsidRPr="00B15FF3">
        <w:rPr>
          <w:color w:val="000000"/>
        </w:rPr>
        <w:tab/>
        <w:t xml:space="preserve">3) </w:t>
      </w:r>
      <w:r w:rsidR="00AE0349" w:rsidRPr="00B15FF3">
        <w:rPr>
          <w:color w:val="000000"/>
        </w:rPr>
        <w:t>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E0349" w:rsidRPr="00B15FF3" w:rsidRDefault="0083630E" w:rsidP="0083630E">
      <w:pPr>
        <w:widowControl w:val="0"/>
        <w:tabs>
          <w:tab w:val="left" w:pos="923"/>
        </w:tabs>
        <w:jc w:val="both"/>
        <w:rPr>
          <w:color w:val="000000"/>
        </w:rPr>
      </w:pPr>
      <w:r w:rsidRPr="00B15FF3">
        <w:rPr>
          <w:color w:val="000000"/>
        </w:rPr>
        <w:tab/>
      </w:r>
      <w:proofErr w:type="gramStart"/>
      <w:r w:rsidRPr="00B15FF3">
        <w:rPr>
          <w:color w:val="000000"/>
        </w:rPr>
        <w:t>п</w:t>
      </w:r>
      <w:r w:rsidR="00AE0349" w:rsidRPr="00B15FF3">
        <w:rPr>
          <w:color w:val="000000"/>
        </w:rPr>
        <w:t>ри поступлении к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контракта, заказчик, указанный в пункте 1 настоящего постановления, обязан рассмотреть предложение поставщика в срок, не превышающий 5 рабочих дней с даты его получения.</w:t>
      </w:r>
      <w:proofErr w:type="gramEnd"/>
    </w:p>
    <w:p w:rsidR="00AE0349" w:rsidRPr="00B15FF3" w:rsidRDefault="0083630E" w:rsidP="0083630E">
      <w:pPr>
        <w:ind w:firstLine="708"/>
        <w:jc w:val="both"/>
      </w:pPr>
      <w:r w:rsidRPr="00B15FF3">
        <w:lastRenderedPageBreak/>
        <w:t>2</w:t>
      </w:r>
      <w:r w:rsidR="00AE0349" w:rsidRPr="00B15FF3">
        <w:t xml:space="preserve">. Настоящее постановление разместить на официальном </w:t>
      </w:r>
      <w:r w:rsidR="00DE7744" w:rsidRPr="00B15FF3">
        <w:t>сайте</w:t>
      </w:r>
      <w:r w:rsidR="00AE0349" w:rsidRPr="00B15FF3">
        <w:t xml:space="preserve"> муниципального </w:t>
      </w:r>
      <w:r w:rsidR="00DE7744" w:rsidRPr="00B15FF3">
        <w:t>образования «Чаинское сельское поселение»</w:t>
      </w:r>
      <w:r w:rsidR="00AE0349" w:rsidRPr="00B15FF3">
        <w:t xml:space="preserve"> в информационно-телекоммуникационной сети </w:t>
      </w:r>
      <w:r w:rsidR="00B15FF3">
        <w:t>«</w:t>
      </w:r>
      <w:r w:rsidR="00AE0349" w:rsidRPr="00B15FF3">
        <w:t>Интернет</w:t>
      </w:r>
      <w:r w:rsidR="00B15FF3">
        <w:t>»</w:t>
      </w:r>
      <w:bookmarkStart w:id="0" w:name="_GoBack"/>
      <w:bookmarkEnd w:id="0"/>
      <w:r w:rsidR="00AE0349" w:rsidRPr="00B15FF3">
        <w:t>.</w:t>
      </w:r>
    </w:p>
    <w:p w:rsidR="00AE0349" w:rsidRPr="00B15FF3" w:rsidRDefault="0083630E" w:rsidP="0083630E">
      <w:pPr>
        <w:ind w:firstLine="708"/>
        <w:jc w:val="both"/>
      </w:pPr>
      <w:r w:rsidRPr="00B15FF3">
        <w:t>3</w:t>
      </w:r>
      <w:r w:rsidR="00AE0349" w:rsidRPr="00B15FF3">
        <w:t xml:space="preserve">. </w:t>
      </w:r>
      <w:proofErr w:type="gramStart"/>
      <w:r w:rsidR="00AE0349" w:rsidRPr="00B15FF3">
        <w:t>Контроль за</w:t>
      </w:r>
      <w:proofErr w:type="gramEnd"/>
      <w:r w:rsidR="00AE0349" w:rsidRPr="00B15FF3">
        <w:t xml:space="preserve"> исполнением настоящего постановления оставляю за собой.</w:t>
      </w:r>
    </w:p>
    <w:p w:rsidR="002E1648" w:rsidRPr="00B15FF3" w:rsidRDefault="002E1648">
      <w:pPr>
        <w:widowControl w:val="0"/>
        <w:autoSpaceDE w:val="0"/>
        <w:autoSpaceDN w:val="0"/>
        <w:adjustRightInd w:val="0"/>
        <w:jc w:val="both"/>
      </w:pPr>
    </w:p>
    <w:p w:rsidR="00DE7744" w:rsidRPr="00B15FF3" w:rsidRDefault="00DE7744">
      <w:pPr>
        <w:widowControl w:val="0"/>
        <w:autoSpaceDE w:val="0"/>
        <w:autoSpaceDN w:val="0"/>
        <w:adjustRightInd w:val="0"/>
        <w:jc w:val="both"/>
      </w:pPr>
    </w:p>
    <w:p w:rsidR="00DE7744" w:rsidRPr="00B15FF3" w:rsidRDefault="00DE7744">
      <w:pPr>
        <w:widowControl w:val="0"/>
        <w:autoSpaceDE w:val="0"/>
        <w:autoSpaceDN w:val="0"/>
        <w:adjustRightInd w:val="0"/>
        <w:jc w:val="both"/>
      </w:pPr>
    </w:p>
    <w:p w:rsidR="00402BFF" w:rsidRPr="00B15FF3" w:rsidRDefault="002E1648">
      <w:r w:rsidRPr="00B15FF3">
        <w:t>Глава</w:t>
      </w:r>
      <w:r w:rsidR="003E071F" w:rsidRPr="00B15FF3">
        <w:t xml:space="preserve">Чаинского сельского поселения </w:t>
      </w:r>
      <w:r w:rsidR="003E071F" w:rsidRPr="00B15FF3">
        <w:tab/>
      </w:r>
      <w:r w:rsidR="003E071F" w:rsidRPr="00B15FF3">
        <w:tab/>
      </w:r>
      <w:r w:rsidR="003E071F" w:rsidRPr="00B15FF3">
        <w:tab/>
      </w:r>
      <w:r w:rsidR="003E071F" w:rsidRPr="00B15FF3">
        <w:tab/>
      </w:r>
      <w:r w:rsidR="003E071F" w:rsidRPr="00B15FF3">
        <w:tab/>
        <w:t>В.Н. Аникин</w:t>
      </w:r>
    </w:p>
    <w:sectPr w:rsidR="00402BFF" w:rsidRPr="00B15FF3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82"/>
    <w:multiLevelType w:val="multilevel"/>
    <w:tmpl w:val="2AF45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5938E6"/>
    <w:multiLevelType w:val="multilevel"/>
    <w:tmpl w:val="20247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2594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56D2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87DB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4BC5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3630E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E0349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15FF3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11A48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7744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0823"/>
    <w:rsid w:val="00E838F4"/>
    <w:rsid w:val="00E94C03"/>
    <w:rsid w:val="00E97878"/>
    <w:rsid w:val="00EA54AE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42</cp:revision>
  <cp:lastPrinted>2022-08-26T09:46:00Z</cp:lastPrinted>
  <dcterms:created xsi:type="dcterms:W3CDTF">2018-01-16T08:32:00Z</dcterms:created>
  <dcterms:modified xsi:type="dcterms:W3CDTF">2022-08-26T09:47:00Z</dcterms:modified>
</cp:coreProperties>
</file>