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14" w:rsidRPr="00FC396B" w:rsidRDefault="004C4EA9">
      <w:pPr>
        <w:pStyle w:val="ae"/>
        <w:textAlignment w:val="baseline"/>
      </w:pPr>
      <w:r w:rsidRPr="00FC396B">
        <w:t xml:space="preserve"> </w:t>
      </w:r>
      <w:r w:rsidR="00EA5624" w:rsidRPr="00FC396B">
        <w:t>УТВЕРЖДАЮ:</w:t>
      </w:r>
    </w:p>
    <w:p w:rsidR="004C4EA9" w:rsidRPr="00FC396B" w:rsidRDefault="004C4EA9">
      <w:pPr>
        <w:pStyle w:val="a0"/>
        <w:spacing w:before="28"/>
        <w:rPr>
          <w:rFonts w:ascii="Times New Roman" w:hAnsi="Times New Roman" w:cs="Times New Roman"/>
          <w:sz w:val="24"/>
          <w:szCs w:val="24"/>
        </w:rPr>
      </w:pPr>
      <w:r w:rsidRPr="00FC396B">
        <w:rPr>
          <w:rFonts w:ascii="Times New Roman" w:hAnsi="Times New Roman" w:cs="Times New Roman"/>
          <w:sz w:val="24"/>
          <w:szCs w:val="24"/>
        </w:rPr>
        <w:t xml:space="preserve"> </w:t>
      </w:r>
      <w:r w:rsidR="00EA5624" w:rsidRPr="00FC396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A5624" w:rsidRPr="00FC396B">
        <w:rPr>
          <w:rFonts w:ascii="Times New Roman" w:hAnsi="Times New Roman" w:cs="Times New Roman"/>
          <w:color w:val="000000"/>
          <w:sz w:val="24"/>
          <w:szCs w:val="24"/>
        </w:rPr>
        <w:t>Чаинского</w:t>
      </w:r>
    </w:p>
    <w:p w:rsidR="00661E14" w:rsidRPr="00FC396B" w:rsidRDefault="004C4EA9">
      <w:pPr>
        <w:pStyle w:val="a0"/>
        <w:spacing w:before="28"/>
        <w:rPr>
          <w:rFonts w:ascii="Times New Roman" w:hAnsi="Times New Roman" w:cs="Times New Roman"/>
          <w:sz w:val="24"/>
          <w:szCs w:val="24"/>
        </w:rPr>
      </w:pPr>
      <w:r w:rsidRPr="00FC396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EA5624" w:rsidRPr="00FC396B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</w:p>
    <w:p w:rsidR="00661E14" w:rsidRPr="00FC396B" w:rsidRDefault="00EA5624">
      <w:pPr>
        <w:pStyle w:val="a0"/>
        <w:spacing w:before="28"/>
        <w:rPr>
          <w:rFonts w:ascii="Times New Roman" w:hAnsi="Times New Roman" w:cs="Times New Roman"/>
          <w:sz w:val="24"/>
          <w:szCs w:val="24"/>
        </w:rPr>
      </w:pPr>
      <w:r w:rsidRPr="00FC396B">
        <w:rPr>
          <w:rFonts w:ascii="Times New Roman" w:hAnsi="Times New Roman" w:cs="Times New Roman"/>
          <w:color w:val="000000"/>
          <w:sz w:val="24"/>
          <w:szCs w:val="24"/>
        </w:rPr>
        <w:t>__________________  В.Н.Аникин</w:t>
      </w:r>
    </w:p>
    <w:p w:rsidR="00661E14" w:rsidRPr="00FC396B" w:rsidRDefault="006639E7">
      <w:pPr>
        <w:pStyle w:val="ae"/>
        <w:textAlignment w:val="baseline"/>
      </w:pPr>
      <w:r>
        <w:t>«17</w:t>
      </w:r>
      <w:r w:rsidR="00302FAC" w:rsidRPr="00FC396B">
        <w:t xml:space="preserve">» апреля </w:t>
      </w:r>
      <w:r w:rsidR="004C4EA9" w:rsidRPr="00FC396B">
        <w:t>2018 год</w:t>
      </w:r>
    </w:p>
    <w:p w:rsidR="00661E14" w:rsidRPr="00FC396B" w:rsidRDefault="00661E14">
      <w:pPr>
        <w:pStyle w:val="ae"/>
        <w:textAlignment w:val="baseline"/>
      </w:pPr>
    </w:p>
    <w:p w:rsidR="00661E14" w:rsidRPr="00FC396B" w:rsidRDefault="006A50B1">
      <w:pPr>
        <w:pStyle w:val="ae"/>
        <w:textAlignment w:val="baseline"/>
      </w:pPr>
      <w:r w:rsidRPr="00FC396B">
        <w:rPr>
          <w:b/>
          <w:bCs/>
        </w:rPr>
        <w:t xml:space="preserve">                                       АУКЦИОННАЯ ДОКУМЕНТАЦИЯ</w:t>
      </w:r>
    </w:p>
    <w:p w:rsidR="006A50B1" w:rsidRPr="00FC396B" w:rsidRDefault="006A50B1" w:rsidP="006A50B1">
      <w:pPr>
        <w:spacing w:before="100" w:beforeAutospacing="1" w:after="1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396B">
        <w:rPr>
          <w:rFonts w:ascii="Times New Roman" w:hAnsi="Times New Roman" w:cs="Times New Roman"/>
          <w:b/>
          <w:bCs/>
          <w:sz w:val="24"/>
          <w:szCs w:val="24"/>
        </w:rPr>
        <w:t>ОТКРЫТОГО АУКЦИОНА ПО ПРОДАЖЕ МУНИЦИПАЛЬНОГО ИМУЩЕСТВА</w:t>
      </w:r>
      <w:r w:rsidRPr="00FC3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937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FC3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НАХОДЯЩИХСЯ</w:t>
      </w:r>
      <w:proofErr w:type="gramEnd"/>
      <w:r w:rsidRPr="00FC3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СОБСТВЕННОСТИ МУНИЦИПАЛЬНОГО ОБРАЗОВАНИЯ «ЧАИНСКОЕ СЕЛЬСКОЕ ПОСЕЛЕНИЕ» ЧАИНСКОГО РАЙОНА ТОМСКОЙ ОБЛАСТИ</w:t>
      </w:r>
    </w:p>
    <w:p w:rsidR="006A50B1" w:rsidRPr="00FC396B" w:rsidRDefault="006A50B1" w:rsidP="006A50B1">
      <w:pPr>
        <w:spacing w:before="100" w:beforeAutospacing="1"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1E14" w:rsidRPr="00FC396B" w:rsidRDefault="00661E14" w:rsidP="00630199">
      <w:pPr>
        <w:pStyle w:val="ae"/>
        <w:jc w:val="center"/>
        <w:textAlignment w:val="baseline"/>
      </w:pPr>
    </w:p>
    <w:p w:rsidR="00661E14" w:rsidRPr="00FC396B" w:rsidRDefault="00661E14" w:rsidP="00630199">
      <w:pPr>
        <w:pStyle w:val="ae"/>
        <w:jc w:val="center"/>
        <w:textAlignment w:val="baseline"/>
      </w:pPr>
    </w:p>
    <w:p w:rsidR="00661E14" w:rsidRPr="00FC396B" w:rsidRDefault="00661E14">
      <w:pPr>
        <w:pStyle w:val="ae"/>
        <w:textAlignment w:val="baseline"/>
      </w:pPr>
    </w:p>
    <w:p w:rsidR="00661E14" w:rsidRPr="00FC396B" w:rsidRDefault="00EA5624">
      <w:pPr>
        <w:pStyle w:val="ae"/>
        <w:textAlignment w:val="baseline"/>
      </w:pPr>
      <w:r w:rsidRPr="00FC396B">
        <w:t xml:space="preserve"> </w:t>
      </w:r>
    </w:p>
    <w:p w:rsidR="00661E14" w:rsidRPr="00FC396B" w:rsidRDefault="00661E14">
      <w:pPr>
        <w:pStyle w:val="ae"/>
        <w:textAlignment w:val="baseline"/>
      </w:pPr>
    </w:p>
    <w:p w:rsidR="00661E14" w:rsidRPr="00FC396B" w:rsidRDefault="00661E14">
      <w:pPr>
        <w:pStyle w:val="ae"/>
        <w:textAlignment w:val="baseline"/>
      </w:pPr>
    </w:p>
    <w:p w:rsidR="00661E14" w:rsidRPr="00FC396B" w:rsidRDefault="00661E14">
      <w:pPr>
        <w:pStyle w:val="ae"/>
        <w:textAlignment w:val="baseline"/>
      </w:pPr>
    </w:p>
    <w:p w:rsidR="00661E14" w:rsidRPr="00FC396B" w:rsidRDefault="00EA5624">
      <w:pPr>
        <w:pStyle w:val="ae"/>
        <w:jc w:val="both"/>
        <w:textAlignment w:val="baseline"/>
      </w:pPr>
      <w:r w:rsidRPr="00FC396B">
        <w:t xml:space="preserve">                                                        </w:t>
      </w:r>
    </w:p>
    <w:p w:rsidR="00B91C98" w:rsidRPr="00FC396B" w:rsidRDefault="00EA5624" w:rsidP="00EA5624">
      <w:pPr>
        <w:pStyle w:val="ae"/>
        <w:textAlignment w:val="baseline"/>
      </w:pPr>
      <w:r w:rsidRPr="00FC396B">
        <w:t xml:space="preserve">                                                        </w:t>
      </w:r>
    </w:p>
    <w:p w:rsidR="00B91C98" w:rsidRPr="00FC396B" w:rsidRDefault="00B91C98" w:rsidP="00EA5624">
      <w:pPr>
        <w:pStyle w:val="ae"/>
        <w:textAlignment w:val="baseline"/>
      </w:pPr>
    </w:p>
    <w:p w:rsidR="00B91C98" w:rsidRPr="00FC396B" w:rsidRDefault="00B91C98" w:rsidP="00EA5624">
      <w:pPr>
        <w:pStyle w:val="ae"/>
        <w:textAlignment w:val="baseline"/>
      </w:pPr>
    </w:p>
    <w:p w:rsidR="00B91C98" w:rsidRPr="00FC396B" w:rsidRDefault="00B91C98" w:rsidP="00EA5624">
      <w:pPr>
        <w:pStyle w:val="ae"/>
        <w:textAlignment w:val="baseline"/>
      </w:pPr>
    </w:p>
    <w:p w:rsidR="00B91C98" w:rsidRPr="00FC396B" w:rsidRDefault="00B91C98" w:rsidP="00EA5624">
      <w:pPr>
        <w:pStyle w:val="ae"/>
        <w:textAlignment w:val="baseline"/>
      </w:pPr>
    </w:p>
    <w:p w:rsidR="00B91C98" w:rsidRPr="00FC396B" w:rsidRDefault="00B91C98" w:rsidP="00EA5624">
      <w:pPr>
        <w:pStyle w:val="ae"/>
        <w:textAlignment w:val="baseline"/>
      </w:pPr>
    </w:p>
    <w:p w:rsidR="00B91C98" w:rsidRPr="00FC396B" w:rsidRDefault="00B91C98" w:rsidP="00EA5624">
      <w:pPr>
        <w:pStyle w:val="ae"/>
        <w:textAlignment w:val="baseline"/>
      </w:pPr>
    </w:p>
    <w:p w:rsidR="00B91C98" w:rsidRPr="00FC396B" w:rsidRDefault="00B91C98" w:rsidP="00EA5624">
      <w:pPr>
        <w:pStyle w:val="ae"/>
        <w:textAlignment w:val="baseline"/>
      </w:pPr>
    </w:p>
    <w:p w:rsidR="00B91C98" w:rsidRPr="00FC396B" w:rsidRDefault="00B91C98" w:rsidP="00EA5624">
      <w:pPr>
        <w:pStyle w:val="ae"/>
        <w:textAlignment w:val="baseline"/>
      </w:pPr>
    </w:p>
    <w:p w:rsidR="00B91C98" w:rsidRPr="00FC396B" w:rsidRDefault="00B91C98" w:rsidP="00EA5624">
      <w:pPr>
        <w:pStyle w:val="ae"/>
        <w:textAlignment w:val="baseline"/>
      </w:pPr>
    </w:p>
    <w:p w:rsidR="00B91C98" w:rsidRPr="00FC396B" w:rsidRDefault="00B91C98" w:rsidP="00EA5624">
      <w:pPr>
        <w:pStyle w:val="ae"/>
        <w:textAlignment w:val="baseline"/>
      </w:pPr>
    </w:p>
    <w:p w:rsidR="00B91C98" w:rsidRPr="00FC396B" w:rsidRDefault="00B91C98" w:rsidP="00EA5624">
      <w:pPr>
        <w:pStyle w:val="ae"/>
        <w:textAlignment w:val="baseline"/>
      </w:pPr>
    </w:p>
    <w:p w:rsidR="00B91C98" w:rsidRPr="00FC396B" w:rsidRDefault="00B91C98" w:rsidP="00EA5624">
      <w:pPr>
        <w:pStyle w:val="ae"/>
        <w:textAlignment w:val="baseline"/>
      </w:pPr>
    </w:p>
    <w:p w:rsidR="00B91C98" w:rsidRPr="00FC396B" w:rsidRDefault="00B91C98" w:rsidP="00EA5624">
      <w:pPr>
        <w:pStyle w:val="ae"/>
        <w:textAlignment w:val="baseline"/>
      </w:pPr>
    </w:p>
    <w:p w:rsidR="00B91C98" w:rsidRPr="00FC396B" w:rsidRDefault="00B91C98" w:rsidP="00EA5624">
      <w:pPr>
        <w:pStyle w:val="ae"/>
        <w:textAlignment w:val="baseline"/>
      </w:pPr>
    </w:p>
    <w:p w:rsidR="00B91C98" w:rsidRPr="00FC396B" w:rsidRDefault="00B91C98" w:rsidP="00EA5624">
      <w:pPr>
        <w:pStyle w:val="ae"/>
        <w:textAlignment w:val="baseline"/>
      </w:pPr>
    </w:p>
    <w:p w:rsidR="00B91C98" w:rsidRPr="00FC396B" w:rsidRDefault="00B91C98" w:rsidP="00EA5624">
      <w:pPr>
        <w:pStyle w:val="ae"/>
        <w:textAlignment w:val="baseline"/>
      </w:pPr>
    </w:p>
    <w:p w:rsidR="00B91C98" w:rsidRPr="00FC396B" w:rsidRDefault="00B91C98" w:rsidP="00EA5624">
      <w:pPr>
        <w:pStyle w:val="ae"/>
        <w:textAlignment w:val="baseline"/>
      </w:pPr>
    </w:p>
    <w:p w:rsidR="00B91C98" w:rsidRPr="00FC396B" w:rsidRDefault="00B91C98" w:rsidP="00EA5624">
      <w:pPr>
        <w:pStyle w:val="ae"/>
        <w:textAlignment w:val="baseline"/>
      </w:pPr>
    </w:p>
    <w:p w:rsidR="00B91C98" w:rsidRPr="00FC396B" w:rsidRDefault="00B91C98" w:rsidP="00EA5624">
      <w:pPr>
        <w:pStyle w:val="ae"/>
        <w:textAlignment w:val="baseline"/>
      </w:pPr>
    </w:p>
    <w:p w:rsidR="00302FAC" w:rsidRPr="00FC396B" w:rsidRDefault="00302FAC" w:rsidP="00EA5624">
      <w:pPr>
        <w:pStyle w:val="ae"/>
        <w:textAlignment w:val="baseline"/>
      </w:pPr>
    </w:p>
    <w:p w:rsidR="0006439D" w:rsidRPr="00FC396B" w:rsidRDefault="00EA5624" w:rsidP="0006439D">
      <w:pPr>
        <w:pStyle w:val="ae"/>
        <w:jc w:val="center"/>
        <w:textAlignment w:val="baseline"/>
      </w:pPr>
      <w:proofErr w:type="gramStart"/>
      <w:r w:rsidRPr="00FC396B">
        <w:rPr>
          <w:lang w:val="en-US"/>
        </w:rPr>
        <w:t>c</w:t>
      </w:r>
      <w:proofErr w:type="gramEnd"/>
      <w:r w:rsidRPr="00FC396B">
        <w:t>.</w:t>
      </w:r>
      <w:r w:rsidR="00302FAC" w:rsidRPr="00FC396B">
        <w:t xml:space="preserve"> </w:t>
      </w:r>
      <w:r w:rsidRPr="00FC396B">
        <w:t>Чаинск 2018г</w:t>
      </w:r>
    </w:p>
    <w:p w:rsidR="00302FAC" w:rsidRPr="00FC396B" w:rsidRDefault="00302FAC" w:rsidP="0006439D">
      <w:pPr>
        <w:pStyle w:val="ae"/>
        <w:textAlignment w:val="baseline"/>
        <w:rPr>
          <w:b/>
        </w:rPr>
      </w:pPr>
    </w:p>
    <w:p w:rsidR="00661E14" w:rsidRPr="00FC396B" w:rsidRDefault="00EA5624" w:rsidP="0006439D">
      <w:pPr>
        <w:pStyle w:val="ae"/>
        <w:textAlignment w:val="baseline"/>
        <w:rPr>
          <w:b/>
        </w:rPr>
      </w:pPr>
      <w:r w:rsidRPr="00FC396B">
        <w:rPr>
          <w:b/>
        </w:rPr>
        <w:lastRenderedPageBreak/>
        <w:t>СОДЕРЖАНИЕ</w:t>
      </w:r>
    </w:p>
    <w:tbl>
      <w:tblPr>
        <w:tblW w:w="0" w:type="auto"/>
        <w:tblInd w:w="-539" w:type="dxa"/>
        <w:tblBorders>
          <w:top w:val="single" w:sz="2" w:space="0" w:color="E7E7E7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7979"/>
        <w:gridCol w:w="721"/>
      </w:tblGrid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661E14">
            <w:pPr>
              <w:pStyle w:val="a0"/>
              <w:spacing w:before="30" w:after="3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right="30"/>
              <w:textAlignment w:val="baseline"/>
            </w:pPr>
            <w:r w:rsidRPr="00FC396B">
              <w:rPr>
                <w:color w:val="000000"/>
              </w:rPr>
              <w:t>Часть I. Аукцион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Стр.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Раздел 1.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Общие условия проведения аукциона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3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1.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Общие положения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3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1.1.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Законодательное регулирование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3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1.2.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Организатор торгов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3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1.3.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Предмет торгов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3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1.4.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Способ приватизации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3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1.5.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Предложение о цене объекта приватизации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3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1.6.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Внесение задатка для участия в аукционе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3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1.7.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Покупатели муниципального имущества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302FAC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3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1.8.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Условия отказа претенденту для участия в открытом аукционе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000E89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4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2.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Аукционная документация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4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2.1.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Перечень документов для участия в открытом аукционе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4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2.2.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Порядок предоставления аукционной документации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350B86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4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2.3.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Подготовка и подача заявки на участие в открытом аукционе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937220">
            <w:pPr>
              <w:pStyle w:val="ae"/>
              <w:ind w:left="30" w:right="30"/>
              <w:textAlignment w:val="baseline"/>
            </w:pPr>
            <w:r>
              <w:rPr>
                <w:color w:val="000000"/>
              </w:rPr>
              <w:t>5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3.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Порядок проведения аукциона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302FAC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6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3.1.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Рассмотрение заявок на участи в аукционе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302FAC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6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3.2.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Проведение аукциона с подачей предложений о цене имущества в открытой форме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6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3.3.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Определение победителя аукциона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350B86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6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3.4.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Протокол об итогах аукциона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937220">
            <w:pPr>
              <w:pStyle w:val="ae"/>
              <w:ind w:left="30" w:right="30"/>
              <w:textAlignment w:val="baseline"/>
            </w:pPr>
            <w:r>
              <w:rPr>
                <w:color w:val="000000"/>
              </w:rPr>
              <w:t>7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4.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Заключение договора купли-продажи имущества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7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4.1.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Срок и порядок заключения договора купли-продажи имущества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7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Раздел 2.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Образцы форм документов для участия в аукционе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8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1.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 xml:space="preserve">Образец формы описи документов, предоставляемых </w:t>
            </w:r>
            <w:proofErr w:type="gramStart"/>
            <w:r w:rsidRPr="00FC396B">
              <w:rPr>
                <w:color w:val="000000"/>
              </w:rPr>
              <w:t>при</w:t>
            </w:r>
            <w:proofErr w:type="gramEnd"/>
            <w:r w:rsidRPr="00FC396B">
              <w:rPr>
                <w:color w:val="000000"/>
              </w:rPr>
              <w:t xml:space="preserve"> подачи заявки на участие в аукционе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8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2.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Образец формы заявки на участие в открытом аукционе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9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661E14">
            <w:pPr>
              <w:pStyle w:val="a0"/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Часть II. Договора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1</w:t>
            </w:r>
            <w:r w:rsidR="00350B86" w:rsidRPr="00FC396B">
              <w:rPr>
                <w:color w:val="000000"/>
              </w:rPr>
              <w:t>1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Раздел 3.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Проекты договоров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1</w:t>
            </w:r>
            <w:r w:rsidR="00350B86" w:rsidRPr="00FC396B">
              <w:rPr>
                <w:color w:val="000000"/>
              </w:rPr>
              <w:t>1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1.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Проект договора о задатке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11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2.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Проект договора купли-продажи имущества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12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3.</w:t>
            </w: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Проект акта приема-передачи имущества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1</w:t>
            </w:r>
            <w:r w:rsidR="00350B86" w:rsidRPr="00FC396B">
              <w:rPr>
                <w:color w:val="000000"/>
              </w:rPr>
              <w:t>4</w:t>
            </w:r>
          </w:p>
        </w:tc>
      </w:tr>
      <w:tr w:rsidR="00661E14" w:rsidRPr="00FC396B" w:rsidTr="00350B86">
        <w:tc>
          <w:tcPr>
            <w:tcW w:w="97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661E14">
            <w:pPr>
              <w:pStyle w:val="a0"/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Часть III. Информационное сообщение о продаже муниципального имущества</w:t>
            </w:r>
          </w:p>
        </w:tc>
        <w:tc>
          <w:tcPr>
            <w:tcW w:w="72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Pr="00FC396B" w:rsidRDefault="00EA5624">
            <w:pPr>
              <w:pStyle w:val="ae"/>
              <w:ind w:left="30" w:right="30"/>
              <w:textAlignment w:val="baseline"/>
            </w:pPr>
            <w:r w:rsidRPr="00FC396B">
              <w:rPr>
                <w:color w:val="000000"/>
              </w:rPr>
              <w:t>1</w:t>
            </w:r>
            <w:r w:rsidR="00350B86" w:rsidRPr="00FC396B">
              <w:rPr>
                <w:color w:val="000000"/>
              </w:rPr>
              <w:t>5</w:t>
            </w:r>
          </w:p>
        </w:tc>
      </w:tr>
    </w:tbl>
    <w:p w:rsidR="00350B86" w:rsidRPr="00FC396B" w:rsidRDefault="00350B86" w:rsidP="00350B86">
      <w:pPr>
        <w:pStyle w:val="ae"/>
        <w:tabs>
          <w:tab w:val="left" w:pos="8536"/>
        </w:tabs>
        <w:textAlignment w:val="baseline"/>
      </w:pPr>
      <w:r w:rsidRPr="00FC396B">
        <w:rPr>
          <w:bCs/>
        </w:rPr>
        <w:t xml:space="preserve">        Приложение 1                                                                                                            18</w:t>
      </w:r>
    </w:p>
    <w:p w:rsidR="00661E14" w:rsidRPr="00FC396B" w:rsidRDefault="00661E14">
      <w:pPr>
        <w:pStyle w:val="ae"/>
        <w:textAlignment w:val="baseline"/>
      </w:pPr>
    </w:p>
    <w:p w:rsidR="00661E14" w:rsidRPr="00FC396B" w:rsidRDefault="00661E14">
      <w:pPr>
        <w:pStyle w:val="ae"/>
        <w:textAlignment w:val="baseline"/>
      </w:pPr>
    </w:p>
    <w:p w:rsidR="00661E14" w:rsidRPr="00FC396B" w:rsidRDefault="00661E14">
      <w:pPr>
        <w:pStyle w:val="ae"/>
        <w:textAlignment w:val="baseline"/>
      </w:pPr>
    </w:p>
    <w:p w:rsidR="00661E14" w:rsidRPr="00FC396B" w:rsidRDefault="00661E14">
      <w:pPr>
        <w:pStyle w:val="ae"/>
        <w:textAlignment w:val="baseline"/>
      </w:pPr>
    </w:p>
    <w:p w:rsidR="00302FAC" w:rsidRPr="00FC396B" w:rsidRDefault="00302FAC">
      <w:pPr>
        <w:pStyle w:val="ae"/>
        <w:jc w:val="both"/>
        <w:textAlignment w:val="baseline"/>
      </w:pPr>
    </w:p>
    <w:p w:rsidR="00661E14" w:rsidRPr="00FC396B" w:rsidRDefault="00EA5624">
      <w:pPr>
        <w:pStyle w:val="ae"/>
        <w:jc w:val="both"/>
        <w:textAlignment w:val="baseline"/>
        <w:rPr>
          <w:b/>
        </w:rPr>
      </w:pPr>
      <w:r w:rsidRPr="00FC396B">
        <w:rPr>
          <w:b/>
        </w:rPr>
        <w:lastRenderedPageBreak/>
        <w:t>РАЗДЕЛ 1. ОБЩИЕ УСЛОВИЯ ПРОВЕДЕНИЯ АУКЦИОНА</w:t>
      </w:r>
    </w:p>
    <w:p w:rsidR="00661E14" w:rsidRPr="00FC396B" w:rsidRDefault="00EA5624">
      <w:pPr>
        <w:pStyle w:val="ae"/>
        <w:jc w:val="both"/>
        <w:textAlignment w:val="baseline"/>
        <w:rPr>
          <w:b/>
        </w:rPr>
      </w:pPr>
      <w:r w:rsidRPr="00FC396B">
        <w:rPr>
          <w:b/>
        </w:rPr>
        <w:t>1.  ОБЩИЕ ПОЛОЖЕНИЯ</w:t>
      </w:r>
    </w:p>
    <w:p w:rsidR="00661E14" w:rsidRPr="00FC396B" w:rsidRDefault="00EA5624">
      <w:pPr>
        <w:pStyle w:val="ae"/>
        <w:jc w:val="both"/>
        <w:textAlignment w:val="baseline"/>
      </w:pPr>
      <w:r w:rsidRPr="00FC396B">
        <w:rPr>
          <w:b/>
        </w:rPr>
        <w:t>1.1. Законодательное регулирование</w:t>
      </w:r>
      <w:r w:rsidRPr="00FC396B">
        <w:t>.</w:t>
      </w:r>
    </w:p>
    <w:p w:rsidR="001B2430" w:rsidRPr="00FC396B" w:rsidRDefault="00EA5624" w:rsidP="008565F5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proofErr w:type="gramStart"/>
      <w:r w:rsidRPr="00FC396B">
        <w:rPr>
          <w:rFonts w:ascii="Times New Roman" w:hAnsi="Times New Roman" w:cs="Times New Roman"/>
          <w:sz w:val="24"/>
          <w:szCs w:val="24"/>
        </w:rPr>
        <w:t>Настоящая документация разработана в соответствии с Гражданским кодексом Российской Федерации, Федеральным законом от 01.01.2001 года «О приватизации государственног</w:t>
      </w:r>
      <w:r w:rsidR="00B60C37" w:rsidRPr="00FC396B">
        <w:rPr>
          <w:rFonts w:ascii="Times New Roman" w:hAnsi="Times New Roman" w:cs="Times New Roman"/>
          <w:sz w:val="24"/>
          <w:szCs w:val="24"/>
        </w:rPr>
        <w:t>о и муниципального имущества», П</w:t>
      </w:r>
      <w:r w:rsidRPr="00FC396B">
        <w:rPr>
          <w:rFonts w:ascii="Times New Roman" w:hAnsi="Times New Roman" w:cs="Times New Roman"/>
          <w:sz w:val="24"/>
          <w:szCs w:val="24"/>
        </w:rPr>
        <w:t>оста</w:t>
      </w:r>
      <w:r w:rsidR="00B60C37" w:rsidRPr="00FC396B">
        <w:rPr>
          <w:rFonts w:ascii="Times New Roman" w:hAnsi="Times New Roman" w:cs="Times New Roman"/>
          <w:sz w:val="24"/>
          <w:szCs w:val="24"/>
        </w:rPr>
        <w:t>новлением Правительства РФ от 12.08.2002 года № 585</w:t>
      </w:r>
      <w:r w:rsidRPr="00FC396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 </w:t>
      </w:r>
      <w:hyperlink r:id="rId7">
        <w:r w:rsidRPr="00FC396B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муниципальной собственности</w:t>
        </w:r>
      </w:hyperlink>
      <w:r w:rsidR="008565F5">
        <w:rPr>
          <w:rFonts w:ascii="Times New Roman" w:hAnsi="Times New Roman" w:cs="Times New Roman"/>
          <w:sz w:val="24"/>
          <w:szCs w:val="24"/>
        </w:rPr>
        <w:t xml:space="preserve"> </w:t>
      </w:r>
      <w:r w:rsidRPr="00FC396B">
        <w:rPr>
          <w:rFonts w:ascii="Times New Roman" w:hAnsi="Times New Roman" w:cs="Times New Roman"/>
          <w:sz w:val="24"/>
          <w:szCs w:val="24"/>
        </w:rPr>
        <w:t>акций открытых</w:t>
      </w:r>
      <w:r w:rsidR="008565F5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FC396B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акционерных обществ</w:t>
        </w:r>
      </w:hyperlink>
      <w:r w:rsidR="008565F5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C396B">
        <w:rPr>
          <w:rFonts w:ascii="Times New Roman" w:hAnsi="Times New Roman" w:cs="Times New Roman"/>
          <w:sz w:val="24"/>
          <w:szCs w:val="24"/>
        </w:rPr>
        <w:t xml:space="preserve">на специализированном аукционе», </w:t>
      </w:r>
      <w:r w:rsidR="003639AE" w:rsidRPr="00FC396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«О</w:t>
      </w:r>
      <w:proofErr w:type="gramEnd"/>
      <w:r w:rsidR="003639AE" w:rsidRPr="00FC3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639AE" w:rsidRPr="00FC3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порядке управления муниципальным имуществом муниципального образования «Чаинское сельское поселение», утвержденным решением Совета Чаинского сельского поселения от 24 декабря 2015 года № 37, руководствуясь Уставом муниципального образования «Чаинское сельское поселение», </w:t>
      </w:r>
      <w:r w:rsidR="00B855C8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</w:t>
      </w:r>
      <w:r w:rsidRPr="00FC396B">
        <w:rPr>
          <w:rFonts w:ascii="Times New Roman" w:hAnsi="Times New Roman" w:cs="Times New Roman"/>
          <w:sz w:val="24"/>
          <w:szCs w:val="24"/>
        </w:rPr>
        <w:t xml:space="preserve"> Чаинского сельского поселения</w:t>
      </w:r>
      <w:r w:rsidR="009436C0" w:rsidRPr="00FC396B">
        <w:rPr>
          <w:rFonts w:ascii="Times New Roman" w:hAnsi="Times New Roman" w:cs="Times New Roman"/>
          <w:sz w:val="24"/>
          <w:szCs w:val="24"/>
        </w:rPr>
        <w:t xml:space="preserve"> </w:t>
      </w:r>
      <w:r w:rsidR="009436C0" w:rsidRPr="00B855C8">
        <w:rPr>
          <w:rFonts w:ascii="Times New Roman" w:hAnsi="Times New Roman" w:cs="Times New Roman"/>
          <w:sz w:val="24"/>
          <w:szCs w:val="24"/>
        </w:rPr>
        <w:t>№</w:t>
      </w:r>
      <w:r w:rsidR="00B855C8">
        <w:rPr>
          <w:rFonts w:ascii="Times New Roman" w:hAnsi="Times New Roman" w:cs="Times New Roman"/>
          <w:sz w:val="24"/>
          <w:szCs w:val="24"/>
        </w:rPr>
        <w:t xml:space="preserve"> 2</w:t>
      </w:r>
      <w:r w:rsidR="009436C0" w:rsidRPr="00B855C8">
        <w:rPr>
          <w:rFonts w:ascii="Times New Roman" w:hAnsi="Times New Roman" w:cs="Times New Roman"/>
          <w:sz w:val="24"/>
          <w:szCs w:val="24"/>
        </w:rPr>
        <w:t xml:space="preserve">6 от </w:t>
      </w:r>
      <w:r w:rsidR="001B2430" w:rsidRPr="00B855C8">
        <w:rPr>
          <w:rFonts w:ascii="Times New Roman" w:hAnsi="Times New Roman" w:cs="Times New Roman"/>
          <w:sz w:val="24"/>
          <w:szCs w:val="24"/>
        </w:rPr>
        <w:t>1</w:t>
      </w:r>
      <w:r w:rsidR="00B855C8">
        <w:rPr>
          <w:rFonts w:ascii="Times New Roman" w:hAnsi="Times New Roman" w:cs="Times New Roman"/>
          <w:sz w:val="24"/>
          <w:szCs w:val="24"/>
        </w:rPr>
        <w:t>7.04</w:t>
      </w:r>
      <w:r w:rsidR="001B2430" w:rsidRPr="00B855C8">
        <w:rPr>
          <w:rFonts w:ascii="Times New Roman" w:hAnsi="Times New Roman" w:cs="Times New Roman"/>
          <w:sz w:val="24"/>
          <w:szCs w:val="24"/>
        </w:rPr>
        <w:t>.</w:t>
      </w:r>
      <w:r w:rsidR="00B855C8">
        <w:rPr>
          <w:rFonts w:ascii="Times New Roman" w:hAnsi="Times New Roman" w:cs="Times New Roman"/>
          <w:sz w:val="24"/>
          <w:szCs w:val="24"/>
        </w:rPr>
        <w:t>18</w:t>
      </w:r>
      <w:r w:rsidR="008565F5">
        <w:rPr>
          <w:rFonts w:ascii="Times New Roman" w:hAnsi="Times New Roman" w:cs="Times New Roman"/>
          <w:sz w:val="24"/>
          <w:szCs w:val="24"/>
        </w:rPr>
        <w:t xml:space="preserve"> </w:t>
      </w:r>
      <w:r w:rsidR="001B2430" w:rsidRPr="00B855C8">
        <w:rPr>
          <w:rFonts w:ascii="Times New Roman" w:hAnsi="Times New Roman" w:cs="Times New Roman"/>
          <w:sz w:val="24"/>
          <w:szCs w:val="24"/>
        </w:rPr>
        <w:t>г</w:t>
      </w:r>
      <w:r w:rsidR="008565F5" w:rsidRPr="008565F5">
        <w:rPr>
          <w:rFonts w:ascii="Times New Roman" w:hAnsi="Times New Roman" w:cs="Times New Roman"/>
          <w:sz w:val="24"/>
          <w:szCs w:val="24"/>
        </w:rPr>
        <w:t>.</w:t>
      </w:r>
      <w:r w:rsidR="009436C0" w:rsidRPr="00B855C8">
        <w:rPr>
          <w:rFonts w:ascii="Times New Roman" w:hAnsi="Times New Roman" w:cs="Times New Roman"/>
          <w:sz w:val="24"/>
          <w:szCs w:val="24"/>
        </w:rPr>
        <w:t xml:space="preserve"> </w:t>
      </w:r>
      <w:r w:rsidR="001B2430" w:rsidRPr="00FC396B">
        <w:rPr>
          <w:rFonts w:ascii="Times New Roman" w:hAnsi="Times New Roman" w:cs="Times New Roman"/>
          <w:sz w:val="24"/>
          <w:szCs w:val="24"/>
        </w:rPr>
        <w:t xml:space="preserve">«О проведении аукциона </w:t>
      </w:r>
      <w:bookmarkStart w:id="0" w:name="__DdeLink__107_1423535170"/>
      <w:r w:rsidR="001B2430" w:rsidRPr="00FC39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по продажи </w:t>
      </w:r>
      <w:bookmarkEnd w:id="0"/>
      <w:r w:rsidR="001B2430" w:rsidRPr="00FC396B">
        <w:rPr>
          <w:rFonts w:ascii="Times New Roman" w:hAnsi="Times New Roman" w:cs="Times New Roman"/>
          <w:sz w:val="24"/>
          <w:szCs w:val="24"/>
        </w:rPr>
        <w:t>муниципального имущества»</w:t>
      </w:r>
      <w:proofErr w:type="gramEnd"/>
    </w:p>
    <w:p w:rsidR="00661E14" w:rsidRPr="00FC396B" w:rsidRDefault="00EA5624">
      <w:pPr>
        <w:pStyle w:val="ae"/>
        <w:jc w:val="both"/>
        <w:textAlignment w:val="baseline"/>
        <w:rPr>
          <w:b/>
        </w:rPr>
      </w:pPr>
      <w:r w:rsidRPr="00FC396B">
        <w:rPr>
          <w:b/>
        </w:rPr>
        <w:t>1.2. Организатор торгов.</w:t>
      </w:r>
    </w:p>
    <w:p w:rsidR="00661E14" w:rsidRPr="00FC396B" w:rsidRDefault="00EA5624">
      <w:pPr>
        <w:pStyle w:val="ae"/>
        <w:jc w:val="both"/>
        <w:textAlignment w:val="baseline"/>
      </w:pPr>
      <w:r w:rsidRPr="00FC396B">
        <w:t>Администрация Чаинского сельского поселения</w:t>
      </w:r>
    </w:p>
    <w:p w:rsidR="00661E14" w:rsidRPr="00FC396B" w:rsidRDefault="00EA5624">
      <w:pPr>
        <w:pStyle w:val="ae"/>
        <w:jc w:val="both"/>
        <w:textAlignment w:val="baseline"/>
      </w:pPr>
      <w:r w:rsidRPr="00FC396B">
        <w:rPr>
          <w:b/>
        </w:rPr>
        <w:t>1.3. Предмет торгов</w:t>
      </w:r>
      <w:r w:rsidRPr="00FC396B">
        <w:t>.</w:t>
      </w:r>
    </w:p>
    <w:p w:rsidR="00661E14" w:rsidRPr="00FC396B" w:rsidRDefault="00EA5624">
      <w:pPr>
        <w:pStyle w:val="ae"/>
        <w:jc w:val="both"/>
        <w:textAlignment w:val="baseline"/>
      </w:pPr>
      <w:r w:rsidRPr="00FC396B">
        <w:t>Продажа муниципального имущества -</w:t>
      </w:r>
      <w:r w:rsidR="00157C55" w:rsidRPr="00FC396B">
        <w:t xml:space="preserve"> </w:t>
      </w:r>
      <w:r w:rsidRPr="00FC396B">
        <w:t>(приложение 1)</w:t>
      </w:r>
    </w:p>
    <w:p w:rsidR="00661E14" w:rsidRPr="00FC396B" w:rsidRDefault="00EA5624">
      <w:pPr>
        <w:pStyle w:val="ae"/>
        <w:jc w:val="both"/>
        <w:textAlignment w:val="baseline"/>
        <w:rPr>
          <w:b/>
        </w:rPr>
      </w:pPr>
      <w:r w:rsidRPr="00FC396B">
        <w:rPr>
          <w:b/>
        </w:rPr>
        <w:t>1.4. Способ приватизации.</w:t>
      </w:r>
    </w:p>
    <w:p w:rsidR="00661E14" w:rsidRPr="00FC396B" w:rsidRDefault="00EA5624">
      <w:pPr>
        <w:pStyle w:val="ae"/>
        <w:jc w:val="both"/>
        <w:textAlignment w:val="baseline"/>
      </w:pPr>
      <w:r w:rsidRPr="00FC396B">
        <w:t>Открытый по составу участников аукцион, с подачей предложений о цене в открытой форме.</w:t>
      </w:r>
    </w:p>
    <w:p w:rsidR="00661E14" w:rsidRPr="00FC396B" w:rsidRDefault="00EA5624">
      <w:pPr>
        <w:pStyle w:val="ae"/>
        <w:jc w:val="both"/>
        <w:textAlignment w:val="baseline"/>
        <w:rPr>
          <w:b/>
        </w:rPr>
      </w:pPr>
      <w:r w:rsidRPr="00FC396B">
        <w:rPr>
          <w:b/>
        </w:rPr>
        <w:t>1.5. Начальная цена объекта приватизации.</w:t>
      </w:r>
    </w:p>
    <w:p w:rsidR="00661E14" w:rsidRPr="00FC396B" w:rsidRDefault="00EA5624">
      <w:pPr>
        <w:pStyle w:val="ae"/>
        <w:jc w:val="both"/>
        <w:textAlignment w:val="baseline"/>
        <w:rPr>
          <w:color w:val="auto"/>
        </w:rPr>
      </w:pPr>
      <w:r w:rsidRPr="00FC396B">
        <w:t>Начальная цена муниципального имущества установлена по рыночной оценке, согласно отчету независи</w:t>
      </w:r>
      <w:r w:rsidR="00C83D61">
        <w:t>мого оценщик</w:t>
      </w:r>
      <w:proofErr w:type="gramStart"/>
      <w:r w:rsidR="00C83D61">
        <w:t>а ООО</w:t>
      </w:r>
      <w:proofErr w:type="gramEnd"/>
      <w:r w:rsidR="00C83D61">
        <w:t xml:space="preserve"> «Центр Независимой Экспертизы и Оценки</w:t>
      </w:r>
      <w:r w:rsidRPr="00FC396B">
        <w:t xml:space="preserve">» </w:t>
      </w:r>
      <w:r w:rsidRPr="00FC396B">
        <w:rPr>
          <w:color w:val="auto"/>
        </w:rPr>
        <w:t xml:space="preserve">от </w:t>
      </w:r>
      <w:r w:rsidR="006A35FB" w:rsidRPr="00FC396B">
        <w:rPr>
          <w:color w:val="auto"/>
        </w:rPr>
        <w:t>09</w:t>
      </w:r>
      <w:r w:rsidRPr="00FC396B">
        <w:rPr>
          <w:color w:val="auto"/>
        </w:rPr>
        <w:t>.</w:t>
      </w:r>
      <w:r w:rsidR="00C9618F" w:rsidRPr="00FC396B">
        <w:rPr>
          <w:color w:val="auto"/>
        </w:rPr>
        <w:t>02.2018</w:t>
      </w:r>
      <w:r w:rsidRPr="00FC396B">
        <w:rPr>
          <w:color w:val="auto"/>
        </w:rPr>
        <w:t xml:space="preserve"> года</w:t>
      </w:r>
      <w:r w:rsidR="00C9618F" w:rsidRPr="00FC396B">
        <w:rPr>
          <w:color w:val="auto"/>
        </w:rPr>
        <w:t xml:space="preserve"> </w:t>
      </w:r>
      <w:r w:rsidRPr="00FC396B">
        <w:rPr>
          <w:color w:val="auto"/>
        </w:rPr>
        <w:t xml:space="preserve">№ </w:t>
      </w:r>
      <w:r w:rsidR="00C9618F" w:rsidRPr="00FC396B">
        <w:rPr>
          <w:color w:val="auto"/>
        </w:rPr>
        <w:t>0008/18</w:t>
      </w:r>
    </w:p>
    <w:p w:rsidR="00661E14" w:rsidRPr="00FC396B" w:rsidRDefault="00EA5624">
      <w:pPr>
        <w:pStyle w:val="ae"/>
        <w:jc w:val="both"/>
        <w:textAlignment w:val="baseline"/>
      </w:pPr>
      <w:r w:rsidRPr="00FC396B">
        <w:rPr>
          <w:b/>
          <w:bCs/>
        </w:rPr>
        <w:t>1.6. Внесение задатка для участия в аукционе.</w:t>
      </w:r>
    </w:p>
    <w:p w:rsidR="00661E14" w:rsidRPr="00FC396B" w:rsidRDefault="00EA5624">
      <w:pPr>
        <w:pStyle w:val="ae"/>
        <w:jc w:val="both"/>
        <w:textAlignment w:val="baseline"/>
      </w:pPr>
      <w:r w:rsidRPr="00FC396B">
        <w:t>1.6.1. Сумма зад</w:t>
      </w:r>
      <w:r w:rsidR="009436C0" w:rsidRPr="00FC396B">
        <w:t>атка устанавливается в размере 2</w:t>
      </w:r>
      <w:r w:rsidRPr="00FC396B">
        <w:t>0% начальной цены</w:t>
      </w:r>
    </w:p>
    <w:p w:rsidR="00661E14" w:rsidRPr="00FC396B" w:rsidRDefault="00EA5624">
      <w:pPr>
        <w:pStyle w:val="ae"/>
        <w:jc w:val="both"/>
        <w:textAlignment w:val="baseline"/>
      </w:pPr>
      <w:r w:rsidRPr="00FC396B">
        <w:t>1.6.2. Задаток должен поступить в сроки и на расчетный счет Организато</w:t>
      </w:r>
      <w:r w:rsidR="008565F5">
        <w:t xml:space="preserve">ра торгов, указанный в </w:t>
      </w:r>
      <w:hyperlink r:id="rId9">
        <w:r w:rsidRPr="00FC396B">
          <w:rPr>
            <w:rStyle w:val="-"/>
            <w:color w:val="auto"/>
            <w:u w:val="none"/>
          </w:rPr>
          <w:t>информационном сообщении</w:t>
        </w:r>
      </w:hyperlink>
      <w:r w:rsidRPr="00FC396B">
        <w:t>. Документом, подтверждающим поступление задатка, является выписка со счета Организатора торгов.</w:t>
      </w:r>
    </w:p>
    <w:p w:rsidR="00661E14" w:rsidRPr="00FC396B" w:rsidRDefault="00EA5624">
      <w:pPr>
        <w:pStyle w:val="ae"/>
        <w:jc w:val="both"/>
        <w:textAlignment w:val="baseline"/>
      </w:pPr>
      <w:r w:rsidRPr="00FC396B">
        <w:t>1.6.3. В случае если задаток не поступает до окончания срока приема заявок на счет организатора аукциона, претендент не допускается к участию в аукционе.</w:t>
      </w:r>
    </w:p>
    <w:p w:rsidR="00661E14" w:rsidRPr="00FC396B" w:rsidRDefault="00EA5624">
      <w:pPr>
        <w:pStyle w:val="ae"/>
        <w:jc w:val="both"/>
        <w:textAlignment w:val="baseline"/>
      </w:pPr>
      <w:r w:rsidRPr="00FC396B">
        <w:t>1.6.4. В случае отзыва претендентом в установленном порядке заявки до даты окончания приема заявок, задаток подлежит возврату в течение пяти дней со дня поступления уведомления об отзыве заявки.</w:t>
      </w:r>
    </w:p>
    <w:p w:rsidR="00661E14" w:rsidRPr="00FC396B" w:rsidRDefault="00EA5624">
      <w:pPr>
        <w:pStyle w:val="ae"/>
        <w:jc w:val="both"/>
        <w:textAlignment w:val="baseline"/>
      </w:pPr>
      <w:r w:rsidRPr="00FC396B">
        <w:t xml:space="preserve">1.6.5. В случае отзыва претендентом заявки позднее даты окончания приема заявок, задаток возвращается в течение пяти дней </w:t>
      </w:r>
      <w:proofErr w:type="gramStart"/>
      <w:r w:rsidRPr="00FC396B">
        <w:t>с даты подведения</w:t>
      </w:r>
      <w:proofErr w:type="gramEnd"/>
      <w:r w:rsidRPr="00FC396B">
        <w:t xml:space="preserve"> итогов аукциона.</w:t>
      </w:r>
    </w:p>
    <w:p w:rsidR="00661E14" w:rsidRPr="00FC396B" w:rsidRDefault="00EA5624">
      <w:pPr>
        <w:pStyle w:val="ae"/>
        <w:jc w:val="both"/>
        <w:textAlignment w:val="baseline"/>
      </w:pPr>
      <w:r w:rsidRPr="00FC396B">
        <w:t xml:space="preserve">1.6.6. Суммы задатков, внесенные участниками аукциона, за исключением победителя, возвращаются участникам аукциона в течение пяти дней </w:t>
      </w:r>
      <w:proofErr w:type="gramStart"/>
      <w:r w:rsidRPr="00FC396B">
        <w:t>с даты подведения</w:t>
      </w:r>
      <w:proofErr w:type="gramEnd"/>
      <w:r w:rsidRPr="00FC396B">
        <w:t xml:space="preserve"> итогов аукциона.</w:t>
      </w:r>
    </w:p>
    <w:p w:rsidR="00000E89" w:rsidRPr="00FC396B" w:rsidRDefault="00EA5624">
      <w:pPr>
        <w:pStyle w:val="ae"/>
        <w:jc w:val="both"/>
        <w:textAlignment w:val="baseline"/>
        <w:rPr>
          <w:color w:val="000000" w:themeColor="text1"/>
          <w:shd w:val="clear" w:color="auto" w:fill="FFFFFF"/>
        </w:rPr>
      </w:pPr>
      <w:r w:rsidRPr="00FC396B">
        <w:t>1.6.7</w:t>
      </w:r>
      <w:r w:rsidRPr="00FC396B">
        <w:rPr>
          <w:color w:val="000000" w:themeColor="text1"/>
        </w:rPr>
        <w:t>.</w:t>
      </w:r>
      <w:r w:rsidR="00000E89" w:rsidRPr="00FC396B">
        <w:rPr>
          <w:color w:val="000000" w:themeColor="text1"/>
          <w:shd w:val="clear" w:color="auto" w:fill="FFFFFF"/>
        </w:rPr>
        <w:t xml:space="preserve"> При уклонении или отказе победителя аукциона от заключения в установленный срок договора купли-продажи имущества задаток ему не возвращается</w:t>
      </w:r>
      <w:r w:rsidR="00EB259F" w:rsidRPr="00FC396B">
        <w:rPr>
          <w:color w:val="000000" w:themeColor="text1"/>
          <w:shd w:val="clear" w:color="auto" w:fill="FFFFFF"/>
        </w:rPr>
        <w:t>,</w:t>
      </w:r>
      <w:r w:rsidR="00000E89" w:rsidRPr="00FC396B">
        <w:rPr>
          <w:color w:val="000000" w:themeColor="text1"/>
          <w:shd w:val="clear" w:color="auto" w:fill="FFFFFF"/>
        </w:rPr>
        <w:t xml:space="preserve"> и он утрачивает право на заключение указанного договора.</w:t>
      </w:r>
    </w:p>
    <w:p w:rsidR="00000E89" w:rsidRPr="00FC396B" w:rsidRDefault="00000E89">
      <w:pPr>
        <w:pStyle w:val="ae"/>
        <w:jc w:val="both"/>
        <w:textAlignment w:val="baseline"/>
      </w:pPr>
      <w:r w:rsidRPr="00FC396B">
        <w:t>1.6.8. Задаток, внесенный победителем аукциона, засчитывается в оплату приобретаемого имущества.</w:t>
      </w:r>
    </w:p>
    <w:p w:rsidR="00661E14" w:rsidRPr="00FC396B" w:rsidRDefault="00EA5624">
      <w:pPr>
        <w:pStyle w:val="ae"/>
        <w:jc w:val="both"/>
        <w:textAlignment w:val="baseline"/>
      </w:pPr>
      <w:r w:rsidRPr="00FC396B">
        <w:rPr>
          <w:b/>
          <w:bCs/>
        </w:rPr>
        <w:t>1.7. Покупателями муниципального имущества</w:t>
      </w:r>
    </w:p>
    <w:p w:rsidR="00661E14" w:rsidRPr="00FC396B" w:rsidRDefault="00EB259F" w:rsidP="00B91C98">
      <w:pPr>
        <w:pStyle w:val="a0"/>
        <w:shd w:val="clear" w:color="auto" w:fill="FEFEFE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C396B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EA5624" w:rsidRPr="00FC396B">
        <w:rPr>
          <w:rFonts w:ascii="Times New Roman" w:hAnsi="Times New Roman" w:cs="Times New Roman"/>
          <w:sz w:val="24"/>
          <w:szCs w:val="24"/>
        </w:rPr>
        <w:t>огут быть любые физические и юридические лица, за исключением государственных и муниципальных</w:t>
      </w:r>
      <w:r w:rsidR="008565F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="00EA5624" w:rsidRPr="00FC396B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унитарных предприятий</w:t>
        </w:r>
      </w:hyperlink>
      <w:r w:rsidR="00EA5624" w:rsidRPr="00FC396B">
        <w:rPr>
          <w:rFonts w:ascii="Times New Roman" w:hAnsi="Times New Roman" w:cs="Times New Roman"/>
          <w:sz w:val="24"/>
          <w:szCs w:val="24"/>
        </w:rPr>
        <w:t>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</w:t>
      </w:r>
      <w:r w:rsidR="00EA5624" w:rsidRPr="00FC39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5624" w:rsidRPr="00FC396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кроме случаев, предусмотренных</w:t>
      </w:r>
      <w:r w:rsidR="008565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hyperlink w:anchor="sub_25">
        <w:r w:rsidR="00EA5624" w:rsidRPr="00FC396B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статьей 25</w:t>
        </w:r>
      </w:hyperlink>
      <w:r w:rsidR="008565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A5624" w:rsidRPr="00FC396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Федерального</w:t>
      </w:r>
      <w:r w:rsidR="006A35FB" w:rsidRPr="00FC396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закона от 21.12.2001 № 178-ФЗ «</w:t>
      </w:r>
      <w:r w:rsidR="00EA5624" w:rsidRPr="00FC396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6A35FB" w:rsidRPr="00FC39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A5624" w:rsidRPr="00FC39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661E14" w:rsidRPr="00FC396B" w:rsidRDefault="00EA5624" w:rsidP="00302FAC">
      <w:pPr>
        <w:pStyle w:val="a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96B">
        <w:rPr>
          <w:rFonts w:ascii="Times New Roman" w:hAnsi="Times New Roman" w:cs="Times New Roman"/>
          <w:b/>
          <w:bCs/>
          <w:sz w:val="24"/>
          <w:szCs w:val="24"/>
        </w:rPr>
        <w:t>1.8.</w:t>
      </w:r>
      <w:r w:rsidR="008565F5">
        <w:rPr>
          <w:rFonts w:ascii="Times New Roman" w:hAnsi="Times New Roman" w:cs="Times New Roman"/>
          <w:sz w:val="24"/>
          <w:szCs w:val="24"/>
        </w:rPr>
        <w:t xml:space="preserve"> </w:t>
      </w:r>
      <w:r w:rsidR="008565F5" w:rsidRPr="008565F5">
        <w:rPr>
          <w:rFonts w:ascii="Times New Roman" w:hAnsi="Times New Roman" w:cs="Times New Roman"/>
          <w:b/>
          <w:sz w:val="24"/>
          <w:szCs w:val="24"/>
        </w:rPr>
        <w:t>П</w:t>
      </w:r>
      <w:r w:rsidRPr="008565F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C396B">
        <w:rPr>
          <w:rFonts w:ascii="Times New Roman" w:hAnsi="Times New Roman" w:cs="Times New Roman"/>
          <w:b/>
          <w:bCs/>
          <w:sz w:val="24"/>
          <w:szCs w:val="24"/>
        </w:rPr>
        <w:t>речень оснований для отказа претенденту в участии в аукционе:</w:t>
      </w:r>
    </w:p>
    <w:p w:rsidR="00661E14" w:rsidRPr="00FC396B" w:rsidRDefault="00EA5624" w:rsidP="00302FAC">
      <w:pPr>
        <w:pStyle w:val="ae"/>
        <w:spacing w:after="0" w:line="240" w:lineRule="auto"/>
        <w:jc w:val="both"/>
        <w:textAlignment w:val="baseline"/>
      </w:pPr>
      <w:r w:rsidRPr="00FC396B">
        <w:t>1) представленные документы не подтверждают право претендента быть покупателем в соответствии с</w:t>
      </w:r>
      <w:r w:rsidR="008565F5">
        <w:t xml:space="preserve"> </w:t>
      </w:r>
      <w:hyperlink r:id="rId11">
        <w:r w:rsidRPr="00FC396B">
          <w:rPr>
            <w:rStyle w:val="-"/>
            <w:color w:val="auto"/>
            <w:u w:val="none"/>
          </w:rPr>
          <w:t>законодательством Российской Федерации</w:t>
        </w:r>
      </w:hyperlink>
      <w:r w:rsidRPr="00FC396B">
        <w:t>;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2) представлены не все документы в соответствии с перечнем, указанным в настоящей аукционной документации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3) заявка подана лицом, не уполномоченным претендентом на осуществление таких действий;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4) не подтверждено поступление в установленный срок задатка на счета, указанные в информационном сообщении.</w:t>
      </w:r>
    </w:p>
    <w:p w:rsidR="00661E14" w:rsidRPr="00FC396B" w:rsidRDefault="00EA5624" w:rsidP="00157C55">
      <w:pPr>
        <w:pStyle w:val="ae"/>
        <w:jc w:val="both"/>
        <w:textAlignment w:val="baseline"/>
        <w:rPr>
          <w:b/>
        </w:rPr>
      </w:pPr>
      <w:r w:rsidRPr="00FC396B">
        <w:rPr>
          <w:b/>
        </w:rPr>
        <w:t>2. АУКЦИОННАЯ ДОКУМЕНТАЦИЯ</w:t>
      </w:r>
    </w:p>
    <w:p w:rsidR="00661E14" w:rsidRPr="00FC396B" w:rsidRDefault="00EA5624" w:rsidP="00157C55">
      <w:pPr>
        <w:pStyle w:val="ae"/>
        <w:jc w:val="both"/>
        <w:textAlignment w:val="baseline"/>
        <w:rPr>
          <w:b/>
        </w:rPr>
      </w:pPr>
      <w:r w:rsidRPr="00FC396B">
        <w:rPr>
          <w:b/>
        </w:rPr>
        <w:t>2.1. Перечень документов для участия в открытом аукционе.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Для участия в аукционе претенденты представляют Организатору торгов следующие документы: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1) заявку установленной формы – 2 экз.;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2) опись представленных документов – 2 экз.;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3)</w:t>
      </w:r>
      <w:r w:rsidR="008565F5">
        <w:t xml:space="preserve"> </w:t>
      </w:r>
      <w:hyperlink r:id="rId12">
        <w:r w:rsidRPr="00FC396B">
          <w:rPr>
            <w:rStyle w:val="-"/>
            <w:color w:val="auto"/>
            <w:u w:val="none"/>
          </w:rPr>
          <w:t>платежный документ</w:t>
        </w:r>
      </w:hyperlink>
      <w:r w:rsidR="008565F5">
        <w:rPr>
          <w:rStyle w:val="-"/>
          <w:color w:val="auto"/>
          <w:u w:val="none"/>
        </w:rPr>
        <w:t xml:space="preserve"> </w:t>
      </w:r>
      <w:r w:rsidRPr="00FC396B">
        <w:t>с отметкой банка плательщика об исполнении, подтверждающий внесение претендентом установленной суммы задатка;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4) подписанный претендентом договор о задатке;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5) доверенность на лицо, уполномоченное действовать от имени претендента при подаче заявки;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6) физические лица предъявляют документ, удостоверяющий личность;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7) юридические лица дополнительно представляют следующие документы: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- нотариально заверенную копию свидетельства о постановке на учет в налоговом органе;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- нотариально заверенную копию свидетельства о государственной регистрации;</w:t>
      </w:r>
    </w:p>
    <w:p w:rsidR="00661E14" w:rsidRPr="00FC396B" w:rsidRDefault="008565F5" w:rsidP="00157C55">
      <w:pPr>
        <w:pStyle w:val="ae"/>
        <w:jc w:val="both"/>
        <w:textAlignment w:val="baseline"/>
      </w:pPr>
      <w:r>
        <w:t xml:space="preserve">- нотариально заверенные копии </w:t>
      </w:r>
      <w:hyperlink r:id="rId13">
        <w:r w:rsidR="00EA5624" w:rsidRPr="00FC396B">
          <w:rPr>
            <w:rStyle w:val="-"/>
            <w:color w:val="auto"/>
            <w:u w:val="none"/>
          </w:rPr>
          <w:t>учредительных документов</w:t>
        </w:r>
      </w:hyperlink>
      <w:r>
        <w:rPr>
          <w:color w:val="auto"/>
        </w:rPr>
        <w:t xml:space="preserve"> </w:t>
      </w:r>
      <w:r w:rsidR="00EA5624" w:rsidRPr="00FC396B">
        <w:rPr>
          <w:color w:val="auto"/>
        </w:rPr>
        <w:t>(устав,</w:t>
      </w:r>
      <w:r>
        <w:rPr>
          <w:color w:val="auto"/>
        </w:rPr>
        <w:t xml:space="preserve"> </w:t>
      </w:r>
      <w:hyperlink r:id="rId14">
        <w:r w:rsidR="00EA5624" w:rsidRPr="00FC396B">
          <w:rPr>
            <w:rStyle w:val="-"/>
            <w:color w:val="auto"/>
            <w:u w:val="none"/>
          </w:rPr>
          <w:t>учредительный договор</w:t>
        </w:r>
      </w:hyperlink>
      <w:r w:rsidR="00EA5624" w:rsidRPr="00FC396B">
        <w:rPr>
          <w:color w:val="auto"/>
        </w:rPr>
        <w:t>, приказ о назначении руководит</w:t>
      </w:r>
      <w:r w:rsidR="00EA5624" w:rsidRPr="00FC396B">
        <w:t>еля и т. д.);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- решение в письменной форме соответствующего </w:t>
      </w:r>
      <w:hyperlink r:id="rId15">
        <w:r w:rsidRPr="00FC396B">
          <w:rPr>
            <w:rStyle w:val="-"/>
            <w:color w:val="auto"/>
            <w:u w:val="none"/>
          </w:rPr>
          <w:t>органа управления</w:t>
        </w:r>
      </w:hyperlink>
      <w:r w:rsidRPr="00FC396B">
        <w:rPr>
          <w:color w:val="auto"/>
        </w:rPr>
        <w:t> о</w:t>
      </w:r>
      <w:r w:rsidRPr="00FC396B">
        <w:t xml:space="preserve">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- сведения о доле Российской Федерации, субъекта Российской Федерации, субъекта Российской Федерации, муниципального образования в уставном капитале юридического лица.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rPr>
          <w:b/>
          <w:bCs/>
        </w:rPr>
        <w:t>2.2. Порядок представления аукционной документации.</w:t>
      </w:r>
    </w:p>
    <w:p w:rsidR="00661E14" w:rsidRPr="00FC396B" w:rsidRDefault="00EA5624" w:rsidP="00157C55">
      <w:pPr>
        <w:pStyle w:val="ad"/>
        <w:spacing w:line="180" w:lineRule="atLeast"/>
        <w:ind w:firstLine="0"/>
        <w:rPr>
          <w:sz w:val="24"/>
          <w:szCs w:val="24"/>
        </w:rPr>
      </w:pPr>
      <w:r w:rsidRPr="00FC396B">
        <w:rPr>
          <w:sz w:val="24"/>
          <w:szCs w:val="24"/>
        </w:rPr>
        <w:t>2.2.1. Аукционная документация на бумажном носителе бесплатно представляется в рабочие дни с</w:t>
      </w:r>
      <w:r w:rsidR="006639E7">
        <w:rPr>
          <w:sz w:val="24"/>
          <w:szCs w:val="24"/>
        </w:rPr>
        <w:t xml:space="preserve"> 18 апреля 2018г по 12</w:t>
      </w:r>
      <w:r w:rsidR="00EB259F" w:rsidRPr="00FC396B">
        <w:rPr>
          <w:sz w:val="24"/>
          <w:szCs w:val="24"/>
        </w:rPr>
        <w:t xml:space="preserve"> мая</w:t>
      </w:r>
      <w:r w:rsidR="004C4EA9" w:rsidRPr="00FC396B">
        <w:rPr>
          <w:sz w:val="24"/>
          <w:szCs w:val="24"/>
        </w:rPr>
        <w:t xml:space="preserve"> 2018 г</w:t>
      </w:r>
      <w:r w:rsidR="00243744" w:rsidRPr="00FC396B">
        <w:rPr>
          <w:sz w:val="24"/>
          <w:szCs w:val="24"/>
        </w:rPr>
        <w:t xml:space="preserve"> с</w:t>
      </w:r>
      <w:r w:rsidRPr="00FC396B">
        <w:rPr>
          <w:sz w:val="24"/>
          <w:szCs w:val="24"/>
        </w:rPr>
        <w:t xml:space="preserve"> 9.00 до 17.00 часов местно</w:t>
      </w:r>
      <w:r w:rsidR="00243744" w:rsidRPr="00FC396B">
        <w:rPr>
          <w:sz w:val="24"/>
          <w:szCs w:val="24"/>
        </w:rPr>
        <w:t>го времени (перерыв на обед с 13.00 до 14</w:t>
      </w:r>
      <w:r w:rsidRPr="00FC396B">
        <w:rPr>
          <w:sz w:val="24"/>
          <w:szCs w:val="24"/>
        </w:rPr>
        <w:t>.00 часов местного времени) по адресу:</w:t>
      </w:r>
      <w:r w:rsidRPr="00FC396B">
        <w:rPr>
          <w:color w:val="00000A"/>
          <w:sz w:val="24"/>
          <w:szCs w:val="24"/>
        </w:rPr>
        <w:t xml:space="preserve"> Томская область, Чаинский район, с.Чаинск, ул.</w:t>
      </w:r>
      <w:r w:rsidR="000B3F40" w:rsidRPr="00FC396B">
        <w:rPr>
          <w:color w:val="00000A"/>
          <w:sz w:val="24"/>
          <w:szCs w:val="24"/>
        </w:rPr>
        <w:t xml:space="preserve"> </w:t>
      </w:r>
      <w:r w:rsidRPr="00FC396B">
        <w:rPr>
          <w:color w:val="00000A"/>
          <w:sz w:val="24"/>
          <w:szCs w:val="24"/>
        </w:rPr>
        <w:t>Комсомольская, д.14, офис Администрации Чаинского сельского поселения, кабинет 2.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2.2.2. Выдача аукционной документации завершается в последний день окончания приема заявок на участие в аукционе.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 xml:space="preserve">2.2.3. Аукционная документация доступна для ознакомления всем претендентам на официальном сайте организатора аукциона – </w:t>
      </w:r>
      <w:r w:rsidR="00CD71FB" w:rsidRPr="00E23351">
        <w:rPr>
          <w:lang w:val="en-US"/>
        </w:rPr>
        <w:t>www</w:t>
      </w:r>
      <w:r w:rsidR="00CD71FB" w:rsidRPr="00E23351">
        <w:t>.</w:t>
      </w:r>
      <w:proofErr w:type="spellStart"/>
      <w:r w:rsidR="00CD71FB" w:rsidRPr="00E23351">
        <w:rPr>
          <w:lang w:val="en-US"/>
        </w:rPr>
        <w:t>chainsksp</w:t>
      </w:r>
      <w:proofErr w:type="spellEnd"/>
      <w:r w:rsidRPr="00FC396B">
        <w:t>.</w:t>
      </w:r>
      <w:proofErr w:type="spellStart"/>
      <w:r w:rsidRPr="00FC396B">
        <w:rPr>
          <w:lang w:val="en-US"/>
        </w:rPr>
        <w:t>ru</w:t>
      </w:r>
      <w:proofErr w:type="spellEnd"/>
    </w:p>
    <w:p w:rsidR="00661E14" w:rsidRPr="00FC396B" w:rsidRDefault="00EA5624" w:rsidP="00157C55">
      <w:pPr>
        <w:pStyle w:val="ae"/>
        <w:jc w:val="both"/>
        <w:textAlignment w:val="baseline"/>
        <w:rPr>
          <w:b/>
        </w:rPr>
      </w:pPr>
      <w:r w:rsidRPr="00FC396B">
        <w:rPr>
          <w:b/>
        </w:rPr>
        <w:lastRenderedPageBreak/>
        <w:t>2.3. Подготовка и подача заявки на участие в открытом аукционе.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2.3.1. Претендент подает заявку на участие в аукционе в письменной форме, в соответствии с аукционной документацией.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2.3.2. Подача заявки в форме электронного документа не предусмотрена.</w:t>
      </w:r>
    </w:p>
    <w:p w:rsidR="00661E14" w:rsidRPr="00FC396B" w:rsidRDefault="008565F5" w:rsidP="00157C55">
      <w:pPr>
        <w:pStyle w:val="ae"/>
        <w:jc w:val="both"/>
        <w:textAlignment w:val="baseline"/>
        <w:rPr>
          <w:color w:val="auto"/>
        </w:rPr>
      </w:pPr>
      <w:r>
        <w:t>2.3.3.</w:t>
      </w:r>
      <w:r w:rsidR="00EA5624" w:rsidRPr="00FC396B">
        <w:t xml:space="preserve"> Все документы, входящие в состав заявки на участие в аукционе, должны быть составлены </w:t>
      </w:r>
      <w:r w:rsidR="00EA5624" w:rsidRPr="00FC396B">
        <w:rPr>
          <w:color w:val="auto"/>
        </w:rPr>
        <w:t>на</w:t>
      </w:r>
      <w:r w:rsidRPr="008565F5">
        <w:rPr>
          <w:color w:val="auto"/>
        </w:rPr>
        <w:t xml:space="preserve"> </w:t>
      </w:r>
      <w:hyperlink r:id="rId16">
        <w:r w:rsidR="00EA5624" w:rsidRPr="00FC396B">
          <w:rPr>
            <w:rStyle w:val="-"/>
            <w:color w:val="auto"/>
            <w:u w:val="none"/>
          </w:rPr>
          <w:t>русском языке</w:t>
        </w:r>
      </w:hyperlink>
      <w:r w:rsidR="00EA5624" w:rsidRPr="00FC396B">
        <w:rPr>
          <w:color w:val="auto"/>
        </w:rPr>
        <w:t>. Подача документов, входящих в состав заявки на </w:t>
      </w:r>
      <w:hyperlink r:id="rId17">
        <w:r w:rsidR="00EA5624" w:rsidRPr="00FC396B">
          <w:rPr>
            <w:rStyle w:val="-"/>
            <w:color w:val="auto"/>
            <w:u w:val="none"/>
          </w:rPr>
          <w:t>иностранном языке</w:t>
        </w:r>
      </w:hyperlink>
      <w:r w:rsidRPr="008565F5">
        <w:rPr>
          <w:rStyle w:val="-"/>
          <w:color w:val="auto"/>
          <w:u w:val="none"/>
        </w:rPr>
        <w:t xml:space="preserve"> </w:t>
      </w:r>
      <w:r w:rsidR="00EA5624" w:rsidRPr="00FC396B">
        <w:rPr>
          <w:color w:val="auto"/>
        </w:rPr>
        <w:t>должна сопровождаться предоставлением, надлежащим образом заверенного перевода соответствующих документов на русский язык.</w:t>
      </w:r>
    </w:p>
    <w:p w:rsidR="00661E14" w:rsidRPr="00FC396B" w:rsidRDefault="00EA5624" w:rsidP="00157C55">
      <w:pPr>
        <w:pStyle w:val="ae"/>
        <w:jc w:val="both"/>
        <w:textAlignment w:val="baseline"/>
        <w:rPr>
          <w:color w:val="auto"/>
        </w:rPr>
      </w:pPr>
      <w:r w:rsidRPr="00FC396B">
        <w:rPr>
          <w:color w:val="auto"/>
        </w:rPr>
        <w:t>2.3.4.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61E14" w:rsidRPr="00FC396B" w:rsidRDefault="00EA5624" w:rsidP="00157C55">
      <w:pPr>
        <w:pStyle w:val="ae"/>
        <w:jc w:val="both"/>
        <w:textAlignment w:val="baseline"/>
        <w:rPr>
          <w:color w:val="auto"/>
        </w:rPr>
      </w:pPr>
      <w:r w:rsidRPr="00FC396B">
        <w:rPr>
          <w:color w:val="auto"/>
        </w:rPr>
        <w:t>2.3.5. Заявка удостоверяется подписью уполномоченного лица заявителя и заверяется печатью (для юриди</w:t>
      </w:r>
      <w:r w:rsidR="008565F5">
        <w:rPr>
          <w:color w:val="auto"/>
        </w:rPr>
        <w:t>ческого лица – обязательно, для</w:t>
      </w:r>
      <w:r w:rsidR="008565F5" w:rsidRPr="008565F5">
        <w:rPr>
          <w:color w:val="auto"/>
        </w:rPr>
        <w:t xml:space="preserve"> </w:t>
      </w:r>
      <w:hyperlink r:id="rId18">
        <w:r w:rsidRPr="00FC396B">
          <w:rPr>
            <w:rStyle w:val="-"/>
            <w:color w:val="auto"/>
            <w:u w:val="none"/>
          </w:rPr>
          <w:t>индивидуального предпринимателя</w:t>
        </w:r>
      </w:hyperlink>
      <w:r w:rsidR="008565F5" w:rsidRPr="008565F5">
        <w:rPr>
          <w:rStyle w:val="-"/>
          <w:color w:val="auto"/>
          <w:u w:val="none"/>
        </w:rPr>
        <w:t xml:space="preserve"> </w:t>
      </w:r>
      <w:r w:rsidRPr="00FC396B">
        <w:rPr>
          <w:color w:val="auto"/>
        </w:rPr>
        <w:t>– при наличии печати).</w:t>
      </w:r>
    </w:p>
    <w:p w:rsidR="00661E14" w:rsidRPr="00FC396B" w:rsidRDefault="00EA5624" w:rsidP="00157C55">
      <w:pPr>
        <w:pStyle w:val="ae"/>
        <w:jc w:val="both"/>
        <w:textAlignment w:val="baseline"/>
        <w:rPr>
          <w:color w:val="auto"/>
        </w:rPr>
      </w:pPr>
      <w:r w:rsidRPr="00FC396B">
        <w:rPr>
          <w:color w:val="auto"/>
        </w:rPr>
        <w:t>2.3.6. Сведения и документы, содержащиеся в заявке, не должны допускать двусмысленного толкования.</w:t>
      </w:r>
    </w:p>
    <w:p w:rsidR="00661E14" w:rsidRPr="00FC396B" w:rsidRDefault="00EA5624" w:rsidP="00157C55">
      <w:pPr>
        <w:pStyle w:val="ae"/>
        <w:jc w:val="both"/>
        <w:textAlignment w:val="baseline"/>
        <w:rPr>
          <w:color w:val="auto"/>
        </w:rPr>
      </w:pPr>
      <w:r w:rsidRPr="00FC396B">
        <w:rPr>
          <w:color w:val="auto"/>
        </w:rPr>
        <w:t>2.3.7. Все документы, входящие в состав заявки, должны быть оформлены с учетом следующих требований: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1)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2) копии документов должны быть заверены нотариально в случае, если указание на это содержится в документации об аукционе;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3) в документах не допускается применение факсимильных подписей, а так же наличие подчисток и исправлений;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4)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5) все документы, входящие в состав заявки на участие в аукционе должны быть пронумерованы, прошиты в один том и заверены подписью уполномоченного лица заявителя и печатью (для юридического лица – обязательно, для индивидуального предпринимателя – при наличии печати) на прошивке.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2.3.8. Документы, представленные заявителем в составе заявки, возврату не подлежат.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2.3.9. Заявка на участие в аукционе подается в сроки и по адресу, указанному в информационном сообщении.</w:t>
      </w:r>
    </w:p>
    <w:p w:rsidR="008565F5" w:rsidRPr="008565F5" w:rsidRDefault="00EA5624" w:rsidP="00157C55">
      <w:pPr>
        <w:pStyle w:val="ae"/>
        <w:jc w:val="both"/>
        <w:textAlignment w:val="baseline"/>
      </w:pPr>
      <w:r w:rsidRPr="00FC396B">
        <w:t>2.3.10. Заявка,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</w:t>
      </w:r>
      <w:r w:rsidR="00C9618F" w:rsidRPr="00FC396B">
        <w:t xml:space="preserve">ре описи документов, остающемся у </w:t>
      </w:r>
      <w:r w:rsidRPr="00FC396B">
        <w:t>претендент</w:t>
      </w:r>
      <w:r w:rsidR="00C9618F" w:rsidRPr="00FC396B">
        <w:t>а</w:t>
      </w:r>
      <w:r w:rsidRPr="00FC396B">
        <w:t>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2.3.11. Одно лицо имеет право подать только одну заявку.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2.3.12.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2.3.13.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 xml:space="preserve">2.3.14. В случае выявления несоответствия представленных претендентом документов требованиям законодательства Российской Федерации и перечню, указанному в </w:t>
      </w:r>
      <w:r w:rsidRPr="00FC396B">
        <w:lastRenderedPageBreak/>
        <w:t>настоящей аукционной документации, заявка вместе с описью, на которой делается отметка о принятии документов, с указанием основания отказа, возвращается претенденту или его полномочному представителю под расписку.</w:t>
      </w:r>
    </w:p>
    <w:p w:rsidR="00661E14" w:rsidRPr="00FC396B" w:rsidRDefault="00EA5624">
      <w:pPr>
        <w:pStyle w:val="ae"/>
        <w:textAlignment w:val="baseline"/>
        <w:rPr>
          <w:b/>
        </w:rPr>
      </w:pPr>
      <w:r w:rsidRPr="00FC396B">
        <w:rPr>
          <w:b/>
        </w:rPr>
        <w:t>3. ПОРЯДОК ПРОВЕДЕНИЯ АУКЦИОНА</w:t>
      </w:r>
    </w:p>
    <w:p w:rsidR="00661E14" w:rsidRPr="00FC396B" w:rsidRDefault="00EA5624">
      <w:pPr>
        <w:pStyle w:val="ae"/>
        <w:textAlignment w:val="baseline"/>
      </w:pPr>
      <w:r w:rsidRPr="00FC396B">
        <w:rPr>
          <w:b/>
          <w:bCs/>
        </w:rPr>
        <w:t>3.1. Рассмотрение заявок на участие в аукционе.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 xml:space="preserve">3.1.1. Заявка с прилагаемыми к ней документами рассматривается на заседании комиссии </w:t>
      </w:r>
      <w:r w:rsidR="000B3F40" w:rsidRPr="00FC396B">
        <w:t>14 мая</w:t>
      </w:r>
      <w:r w:rsidR="00243744" w:rsidRPr="00FC396B">
        <w:t xml:space="preserve"> 2018 года в 11 часов 00 минут</w:t>
      </w:r>
      <w:r w:rsidR="00FC396B" w:rsidRPr="00FC396B">
        <w:t xml:space="preserve"> </w:t>
      </w:r>
      <w:r w:rsidR="00FC396B">
        <w:t>по местному времени</w:t>
      </w:r>
      <w:proofErr w:type="gramStart"/>
      <w:r w:rsidR="00FC396B">
        <w:t xml:space="preserve"> </w:t>
      </w:r>
      <w:r w:rsidR="00243744" w:rsidRPr="00FC396B">
        <w:t>.</w:t>
      </w:r>
      <w:proofErr w:type="gramEnd"/>
      <w:r w:rsidR="00243744" w:rsidRPr="00FC396B">
        <w:rPr>
          <w:color w:val="FF0000"/>
          <w:shd w:val="clear" w:color="auto" w:fill="FFFF00"/>
        </w:rPr>
        <w:t xml:space="preserve"> 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3.1.2. Подведение итогов приема заявок оформляется протоколом о рассмотрении заявок на участие в аукционе.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3.1.3. В случае</w:t>
      </w:r>
      <w:proofErr w:type="gramStart"/>
      <w:r w:rsidRPr="00FC396B">
        <w:t>,</w:t>
      </w:r>
      <w:proofErr w:type="gramEnd"/>
      <w:r w:rsidRPr="00FC396B">
        <w:t xml:space="preserve">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аукционе, аукцион признается не состоявшимся.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3.1.4. Решение о признании претендентов участниками аукциона или об отказе в допуске претендентов к участию в аукционе оформляется протоколом о рассмотрении заявок на участие в аукционе.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rPr>
          <w:b/>
          <w:bCs/>
        </w:rPr>
        <w:t>3.2. Проведение аукциона с подачей предложений о цене имущества в открытой форме.</w:t>
      </w:r>
    </w:p>
    <w:p w:rsidR="00661E14" w:rsidRPr="00FC396B" w:rsidRDefault="00EA5624" w:rsidP="00243744">
      <w:pPr>
        <w:pStyle w:val="ae"/>
        <w:shd w:val="clear" w:color="auto" w:fill="FFFFFF" w:themeFill="background1"/>
        <w:jc w:val="both"/>
        <w:textAlignment w:val="baseline"/>
      </w:pPr>
      <w:r w:rsidRPr="00FC396B">
        <w:t xml:space="preserve">3.2.1. Аукцион </w:t>
      </w:r>
      <w:r w:rsidRPr="00FC396B">
        <w:rPr>
          <w:shd w:val="clear" w:color="auto" w:fill="FFFFFF" w:themeFill="background1"/>
        </w:rPr>
        <w:t>проводится</w:t>
      </w:r>
      <w:r w:rsidR="00EB259F" w:rsidRPr="00FC396B">
        <w:rPr>
          <w:shd w:val="clear" w:color="auto" w:fill="FFFFFF" w:themeFill="background1"/>
        </w:rPr>
        <w:t xml:space="preserve"> 14 мая</w:t>
      </w:r>
      <w:r w:rsidR="00243744" w:rsidRPr="00FC396B">
        <w:rPr>
          <w:shd w:val="clear" w:color="auto" w:fill="FFFFFF" w:themeFill="background1"/>
        </w:rPr>
        <w:t xml:space="preserve"> 2018 года </w:t>
      </w:r>
      <w:r w:rsidR="00EB259F" w:rsidRPr="00FC396B">
        <w:rPr>
          <w:shd w:val="clear" w:color="auto" w:fill="FFFFFF" w:themeFill="background1"/>
        </w:rPr>
        <w:t>в 15</w:t>
      </w:r>
      <w:r w:rsidR="00243744" w:rsidRPr="00FC396B">
        <w:rPr>
          <w:shd w:val="clear" w:color="auto" w:fill="FFFFFF" w:themeFill="background1"/>
        </w:rPr>
        <w:t xml:space="preserve"> </w:t>
      </w:r>
      <w:r w:rsidRPr="00FC396B">
        <w:rPr>
          <w:shd w:val="clear" w:color="auto" w:fill="FFFFFF" w:themeFill="background1"/>
        </w:rPr>
        <w:t>ч</w:t>
      </w:r>
      <w:r w:rsidRPr="00FC396B">
        <w:t>асов 00 минут</w:t>
      </w:r>
      <w:r w:rsidR="00FC396B">
        <w:t xml:space="preserve"> по местному времени</w:t>
      </w:r>
      <w:r w:rsidRPr="00FC396B">
        <w:t>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3.2.2. Аукцион ведет аукциони</w:t>
      </w:r>
      <w:proofErr w:type="gramStart"/>
      <w:r w:rsidRPr="00FC396B">
        <w:t>ст в пр</w:t>
      </w:r>
      <w:proofErr w:type="gramEnd"/>
      <w:r w:rsidRPr="00FC396B">
        <w:t>исутствии членов комиссии, которые обеспечивают порядок при проведении торгов.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3.2.3. Аукционист назначается из числа членов комиссии.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3.2.4. Участникам аукциона выдаются пронумерованные карточки участника аукциона (далее именуются - карточки).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3.2.5. Аукцион начинается с объявления председателя или члена комиссии об открыт</w:t>
      </w:r>
      <w:proofErr w:type="gramStart"/>
      <w:r w:rsidRPr="00FC396B">
        <w:t>ии ау</w:t>
      </w:r>
      <w:proofErr w:type="gramEnd"/>
      <w:r w:rsidRPr="00FC396B">
        <w:t>кциона.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3.2.6. 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«Шаг аукциона» устанавливается продавцом в фиксированной сумме, составляющей 5 процентов начальной цены продажи</w:t>
      </w:r>
      <w:r w:rsidR="00EB259F" w:rsidRPr="00FC396B">
        <w:t>,</w:t>
      </w:r>
      <w:r w:rsidRPr="00FC396B">
        <w:t xml:space="preserve"> и не изменяется в течение всего аукциона.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3.2.7. 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 xml:space="preserve">3.2.8.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FC396B">
        <w:t>заявляется</w:t>
      </w:r>
      <w:proofErr w:type="gramEnd"/>
      <w:r w:rsidRPr="00FC396B"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FC396B">
        <w:t>заявляется</w:t>
      </w:r>
      <w:proofErr w:type="gramEnd"/>
      <w:r w:rsidRPr="00FC396B">
        <w:t xml:space="preserve"> участниками аукциона путем поднятия карточек и ее оглашения.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3.2.9.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3.2.10. По завершен</w:t>
      </w:r>
      <w:proofErr w:type="gramStart"/>
      <w:r w:rsidRPr="00FC396B">
        <w:t>ии ау</w:t>
      </w:r>
      <w:proofErr w:type="gramEnd"/>
      <w:r w:rsidRPr="00FC396B">
        <w:t>кциона аукционист объявляет о продаже имущества, называет его продажную цену и номер карточки победителя аукциона.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rPr>
          <w:b/>
          <w:bCs/>
        </w:rPr>
        <w:t>3.3. Определение победителя аукциона.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3.3.1.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3.3.2. Цена имущества, предложенная победителем аукциона, заносится в протокол об итогах аукциона, составляемый в 2 экземплярах.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rPr>
          <w:b/>
          <w:bCs/>
        </w:rPr>
        <w:lastRenderedPageBreak/>
        <w:t>3.4. Протокол об итогах аукциона.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3.4.1. Протокол об итогах аукциона, подписанный аукционистом и членами комиссии, является документом, удостоверяющим право победителя на заключение договора купли-продажи имущества.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3.4.2. Протокол об итогах аукциона направляется победителю аукциона одновременно с договором купли-продажи имущества.</w:t>
      </w:r>
    </w:p>
    <w:p w:rsidR="00661E14" w:rsidRPr="00FC396B" w:rsidRDefault="00EA5624" w:rsidP="00157C55">
      <w:pPr>
        <w:pStyle w:val="ae"/>
        <w:jc w:val="both"/>
        <w:textAlignment w:val="baseline"/>
        <w:rPr>
          <w:color w:val="auto"/>
        </w:rPr>
      </w:pPr>
      <w:r w:rsidRPr="00FC396B">
        <w:t xml:space="preserve">3.4.3. Информационное сообщение об итогах аукциона </w:t>
      </w:r>
      <w:r w:rsidRPr="00FC396B">
        <w:rPr>
          <w:color w:val="auto"/>
        </w:rPr>
        <w:t>публикуется в тех же</w:t>
      </w:r>
      <w:r w:rsidR="008565F5" w:rsidRPr="008565F5">
        <w:rPr>
          <w:color w:val="auto"/>
        </w:rPr>
        <w:t xml:space="preserve"> </w:t>
      </w:r>
      <w:hyperlink r:id="rId19">
        <w:r w:rsidRPr="00FC396B">
          <w:rPr>
            <w:rStyle w:val="-"/>
            <w:color w:val="auto"/>
            <w:u w:val="none"/>
          </w:rPr>
          <w:t>средствах массовой информации</w:t>
        </w:r>
      </w:hyperlink>
      <w:r w:rsidRPr="00FC396B">
        <w:rPr>
          <w:color w:val="auto"/>
        </w:rPr>
        <w:t>, в которых было опубликовано информационное сообщение о проведен</w:t>
      </w:r>
      <w:proofErr w:type="gramStart"/>
      <w:r w:rsidRPr="00FC396B">
        <w:rPr>
          <w:color w:val="auto"/>
        </w:rPr>
        <w:t>ии ау</w:t>
      </w:r>
      <w:proofErr w:type="gramEnd"/>
      <w:r w:rsidRPr="00FC396B">
        <w:rPr>
          <w:color w:val="auto"/>
        </w:rPr>
        <w:t>кциона и размещается на официальном сайте в сети Интернет.</w:t>
      </w:r>
    </w:p>
    <w:p w:rsidR="00661E14" w:rsidRPr="00FC396B" w:rsidRDefault="00EA5624" w:rsidP="00157C55">
      <w:pPr>
        <w:pStyle w:val="ae"/>
        <w:jc w:val="both"/>
        <w:textAlignment w:val="baseline"/>
        <w:rPr>
          <w:b/>
          <w:color w:val="auto"/>
        </w:rPr>
      </w:pPr>
      <w:r w:rsidRPr="00FC396B">
        <w:rPr>
          <w:b/>
          <w:color w:val="auto"/>
        </w:rPr>
        <w:t>4. ЗАКЛЮЧЕНИЕ ДОГОВОРА КУПЛИ-ПРОДАЖИ</w:t>
      </w:r>
      <w:r w:rsidR="008565F5">
        <w:rPr>
          <w:b/>
          <w:color w:val="auto"/>
          <w:lang w:val="en-US"/>
        </w:rPr>
        <w:t xml:space="preserve"> </w:t>
      </w:r>
      <w:r w:rsidRPr="00FC396B">
        <w:rPr>
          <w:b/>
          <w:color w:val="auto"/>
        </w:rPr>
        <w:t>ИМУЩЕСТВА</w:t>
      </w:r>
    </w:p>
    <w:p w:rsidR="00661E14" w:rsidRPr="00FC396B" w:rsidRDefault="00EA5624" w:rsidP="00157C55">
      <w:pPr>
        <w:pStyle w:val="ae"/>
        <w:jc w:val="both"/>
        <w:textAlignment w:val="baseline"/>
        <w:rPr>
          <w:b/>
          <w:color w:val="auto"/>
        </w:rPr>
      </w:pPr>
      <w:r w:rsidRPr="00FC396B">
        <w:rPr>
          <w:b/>
          <w:color w:val="auto"/>
        </w:rPr>
        <w:t>4.1. Срок и порядок заключения договора купли-продажи имущества.</w:t>
      </w:r>
    </w:p>
    <w:p w:rsidR="00661E14" w:rsidRPr="00FC396B" w:rsidRDefault="00EA5624" w:rsidP="00157C55">
      <w:pPr>
        <w:pStyle w:val="ae"/>
        <w:jc w:val="both"/>
        <w:textAlignment w:val="baseline"/>
        <w:rPr>
          <w:color w:val="auto"/>
        </w:rPr>
      </w:pPr>
      <w:r w:rsidRPr="00FC396B">
        <w:rPr>
          <w:color w:val="auto"/>
        </w:rPr>
        <w:t xml:space="preserve">4.1.1. </w:t>
      </w:r>
      <w:r w:rsidR="009436C0" w:rsidRPr="00FC396B">
        <w:rPr>
          <w:color w:val="auto"/>
        </w:rPr>
        <w:t>В</w:t>
      </w:r>
      <w:r w:rsidRPr="00FC396B">
        <w:rPr>
          <w:color w:val="auto"/>
        </w:rPr>
        <w:t xml:space="preserve"> течение пяти </w:t>
      </w:r>
      <w:r w:rsidR="00995C91" w:rsidRPr="00FC396B">
        <w:rPr>
          <w:color w:val="auto"/>
        </w:rPr>
        <w:t xml:space="preserve">рабочих </w:t>
      </w:r>
      <w:r w:rsidRPr="00FC396B">
        <w:rPr>
          <w:color w:val="auto"/>
        </w:rPr>
        <w:t xml:space="preserve">дней </w:t>
      </w:r>
      <w:proofErr w:type="gramStart"/>
      <w:r w:rsidRPr="00FC396B">
        <w:rPr>
          <w:color w:val="auto"/>
        </w:rPr>
        <w:t>с даты подведения</w:t>
      </w:r>
      <w:proofErr w:type="gramEnd"/>
      <w:r w:rsidRPr="00FC396B">
        <w:rPr>
          <w:color w:val="auto"/>
        </w:rPr>
        <w:t xml:space="preserve"> итогов аукциона с победителем аукциона заключается договор купли-продажи имущества.</w:t>
      </w:r>
    </w:p>
    <w:p w:rsidR="00661E14" w:rsidRPr="00FC396B" w:rsidRDefault="00EA5624" w:rsidP="00157C55">
      <w:pPr>
        <w:pStyle w:val="ae"/>
        <w:jc w:val="both"/>
        <w:textAlignment w:val="baseline"/>
        <w:rPr>
          <w:color w:val="auto"/>
        </w:rPr>
      </w:pPr>
      <w:r w:rsidRPr="00FC396B">
        <w:rPr>
          <w:color w:val="auto"/>
        </w:rPr>
        <w:t>4.1.2. Форма оплаты – единов</w:t>
      </w:r>
      <w:r w:rsidR="00995C91" w:rsidRPr="00FC396B">
        <w:rPr>
          <w:color w:val="auto"/>
        </w:rPr>
        <w:t>ременная в течение тридцати календарных дней</w:t>
      </w:r>
      <w:r w:rsidRPr="00FC396B">
        <w:rPr>
          <w:color w:val="auto"/>
        </w:rPr>
        <w:t xml:space="preserve"> с момента проведения аукциона.</w:t>
      </w:r>
    </w:p>
    <w:p w:rsidR="00661E14" w:rsidRPr="00FC396B" w:rsidRDefault="00EA5624" w:rsidP="00157C55">
      <w:pPr>
        <w:pStyle w:val="ae"/>
        <w:jc w:val="both"/>
        <w:textAlignment w:val="baseline"/>
        <w:rPr>
          <w:color w:val="auto"/>
        </w:rPr>
      </w:pPr>
      <w:r w:rsidRPr="00FC396B">
        <w:rPr>
          <w:color w:val="auto"/>
        </w:rPr>
        <w:t>4.1.3. Передача имущества победителю аукциона и оформление</w:t>
      </w:r>
      <w:r w:rsidR="008565F5" w:rsidRPr="008565F5">
        <w:rPr>
          <w:color w:val="auto"/>
        </w:rPr>
        <w:t xml:space="preserve"> </w:t>
      </w:r>
      <w:hyperlink r:id="rId20">
        <w:r w:rsidRPr="00FC396B">
          <w:rPr>
            <w:rStyle w:val="-"/>
            <w:color w:val="auto"/>
            <w:u w:val="none"/>
          </w:rPr>
          <w:t>права собственности</w:t>
        </w:r>
      </w:hyperlink>
      <w:r w:rsidR="008565F5" w:rsidRPr="008565F5">
        <w:rPr>
          <w:rStyle w:val="-"/>
          <w:color w:val="auto"/>
          <w:u w:val="none"/>
        </w:rPr>
        <w:t xml:space="preserve"> </w:t>
      </w:r>
      <w:r w:rsidRPr="00FC396B">
        <w:rPr>
          <w:color w:val="auto"/>
        </w:rPr>
        <w:t>на него осуществляется не позднее чем через тридцать дней после дня полной оплаты имущества в соответствии с договором купли-продажи.</w:t>
      </w:r>
    </w:p>
    <w:p w:rsidR="00661E14" w:rsidRPr="00FC396B" w:rsidRDefault="00EA5624" w:rsidP="00157C55">
      <w:pPr>
        <w:pStyle w:val="ae"/>
        <w:jc w:val="both"/>
        <w:textAlignment w:val="baseline"/>
        <w:rPr>
          <w:color w:val="auto"/>
        </w:rPr>
      </w:pPr>
      <w:r w:rsidRPr="00FC396B">
        <w:rPr>
          <w:color w:val="auto"/>
        </w:rPr>
        <w:t>4.1.4. Факт оплаты за имущество подтверждается выписк</w:t>
      </w:r>
      <w:r w:rsidR="00CE379A" w:rsidRPr="00FC396B">
        <w:rPr>
          <w:color w:val="auto"/>
        </w:rPr>
        <w:t>ой со счета организатора торгов или Покупатель предоставляет Продавцу 1 экземпляр </w:t>
      </w:r>
      <w:hyperlink r:id="rId21">
        <w:r w:rsidR="00CE379A" w:rsidRPr="00FC396B">
          <w:rPr>
            <w:rStyle w:val="-"/>
            <w:color w:val="auto"/>
            <w:u w:val="none"/>
          </w:rPr>
          <w:t>платежного поручения</w:t>
        </w:r>
      </w:hyperlink>
      <w:r w:rsidR="008565F5" w:rsidRPr="008565F5">
        <w:rPr>
          <w:rStyle w:val="-"/>
          <w:color w:val="auto"/>
          <w:u w:val="none"/>
        </w:rPr>
        <w:t xml:space="preserve"> </w:t>
      </w:r>
      <w:r w:rsidR="00CE379A" w:rsidRPr="00FC396B">
        <w:rPr>
          <w:color w:val="auto"/>
        </w:rPr>
        <w:t>или квитанции.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rPr>
          <w:color w:val="auto"/>
        </w:rPr>
        <w:t>4.1.5. 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имущества, а также передаточный акт или акт приема-передачи имущества.</w:t>
      </w:r>
      <w:r w:rsidRPr="00FC396B">
        <w:t xml:space="preserve"> Расходы на оплату услуг регистратора возлагаются на покупателя.</w:t>
      </w:r>
    </w:p>
    <w:p w:rsidR="00661E14" w:rsidRPr="00FC396B" w:rsidRDefault="00EA5624" w:rsidP="00157C55">
      <w:pPr>
        <w:pStyle w:val="ae"/>
        <w:jc w:val="both"/>
        <w:textAlignment w:val="baseline"/>
      </w:pPr>
      <w:r w:rsidRPr="00FC396B">
        <w:t>4.1.6. При уклонении или отказе победителя аукциона от заключения в установленный срок договора купли-продажи имущества аукцион признается несостоявшимся, а выставленное на аукционе имущество может быть приватизировано любым из способов, предусмотренных законодательством Российской Федерации о приватизации. Победитель аукциона утрачивает право на заключение указанного договора, а задаток ему не возвращается.</w:t>
      </w:r>
    </w:p>
    <w:p w:rsidR="00661E14" w:rsidRPr="00FC396B" w:rsidRDefault="00661E14" w:rsidP="00157C55">
      <w:pPr>
        <w:pStyle w:val="ae"/>
        <w:jc w:val="both"/>
        <w:textAlignment w:val="baseline"/>
      </w:pPr>
    </w:p>
    <w:p w:rsidR="0006439D" w:rsidRPr="00FC396B" w:rsidRDefault="0006439D" w:rsidP="00157C55">
      <w:pPr>
        <w:pStyle w:val="ae"/>
        <w:jc w:val="both"/>
        <w:textAlignment w:val="baseline"/>
        <w:rPr>
          <w:b/>
        </w:rPr>
      </w:pPr>
    </w:p>
    <w:p w:rsidR="0006439D" w:rsidRPr="00FC396B" w:rsidRDefault="0006439D" w:rsidP="00157C55">
      <w:pPr>
        <w:pStyle w:val="ae"/>
        <w:jc w:val="both"/>
        <w:textAlignment w:val="baseline"/>
        <w:rPr>
          <w:b/>
        </w:rPr>
      </w:pPr>
    </w:p>
    <w:p w:rsidR="0006439D" w:rsidRPr="00FC396B" w:rsidRDefault="0006439D" w:rsidP="00157C55">
      <w:pPr>
        <w:pStyle w:val="ae"/>
        <w:jc w:val="both"/>
        <w:textAlignment w:val="baseline"/>
        <w:rPr>
          <w:b/>
        </w:rPr>
      </w:pPr>
    </w:p>
    <w:p w:rsidR="0006439D" w:rsidRPr="00FC396B" w:rsidRDefault="0006439D" w:rsidP="00157C55">
      <w:pPr>
        <w:pStyle w:val="ae"/>
        <w:jc w:val="both"/>
        <w:textAlignment w:val="baseline"/>
        <w:rPr>
          <w:b/>
        </w:rPr>
      </w:pPr>
    </w:p>
    <w:p w:rsidR="0006439D" w:rsidRPr="00FC396B" w:rsidRDefault="0006439D" w:rsidP="00157C55">
      <w:pPr>
        <w:pStyle w:val="ae"/>
        <w:jc w:val="both"/>
        <w:textAlignment w:val="baseline"/>
        <w:rPr>
          <w:b/>
        </w:rPr>
      </w:pPr>
    </w:p>
    <w:p w:rsidR="0006439D" w:rsidRPr="00FC396B" w:rsidRDefault="0006439D" w:rsidP="00157C55">
      <w:pPr>
        <w:pStyle w:val="ae"/>
        <w:jc w:val="both"/>
        <w:textAlignment w:val="baseline"/>
        <w:rPr>
          <w:b/>
        </w:rPr>
      </w:pPr>
    </w:p>
    <w:p w:rsidR="0006439D" w:rsidRPr="00FC396B" w:rsidRDefault="0006439D" w:rsidP="00157C55">
      <w:pPr>
        <w:pStyle w:val="ae"/>
        <w:jc w:val="both"/>
        <w:textAlignment w:val="baseline"/>
        <w:rPr>
          <w:b/>
        </w:rPr>
      </w:pPr>
    </w:p>
    <w:p w:rsidR="0006439D" w:rsidRPr="00FC396B" w:rsidRDefault="0006439D">
      <w:pPr>
        <w:pStyle w:val="ae"/>
        <w:textAlignment w:val="baseline"/>
        <w:rPr>
          <w:b/>
        </w:rPr>
      </w:pPr>
    </w:p>
    <w:p w:rsidR="0006439D" w:rsidRPr="00FC396B" w:rsidRDefault="0006439D">
      <w:pPr>
        <w:pStyle w:val="ae"/>
        <w:textAlignment w:val="baseline"/>
        <w:rPr>
          <w:b/>
        </w:rPr>
      </w:pPr>
    </w:p>
    <w:p w:rsidR="0006439D" w:rsidRPr="00FC396B" w:rsidRDefault="0006439D">
      <w:pPr>
        <w:pStyle w:val="ae"/>
        <w:textAlignment w:val="baseline"/>
        <w:rPr>
          <w:b/>
        </w:rPr>
      </w:pPr>
    </w:p>
    <w:p w:rsidR="0006439D" w:rsidRPr="00FC396B" w:rsidRDefault="0006439D">
      <w:pPr>
        <w:pStyle w:val="ae"/>
        <w:textAlignment w:val="baseline"/>
        <w:rPr>
          <w:b/>
        </w:rPr>
      </w:pPr>
    </w:p>
    <w:p w:rsidR="0006439D" w:rsidRPr="00FC396B" w:rsidRDefault="0006439D">
      <w:pPr>
        <w:pStyle w:val="ae"/>
        <w:textAlignment w:val="baseline"/>
        <w:rPr>
          <w:b/>
        </w:rPr>
      </w:pPr>
    </w:p>
    <w:p w:rsidR="0006439D" w:rsidRPr="00FC396B" w:rsidRDefault="0006439D">
      <w:pPr>
        <w:pStyle w:val="ae"/>
        <w:textAlignment w:val="baseline"/>
        <w:rPr>
          <w:b/>
        </w:rPr>
      </w:pPr>
    </w:p>
    <w:p w:rsidR="00CE379A" w:rsidRDefault="00CE379A">
      <w:pPr>
        <w:pStyle w:val="ae"/>
        <w:textAlignment w:val="baseline"/>
        <w:rPr>
          <w:b/>
        </w:rPr>
      </w:pPr>
    </w:p>
    <w:p w:rsidR="00C83D61" w:rsidRPr="00FC396B" w:rsidRDefault="00C83D61">
      <w:pPr>
        <w:pStyle w:val="ae"/>
        <w:textAlignment w:val="baseline"/>
        <w:rPr>
          <w:b/>
        </w:rPr>
      </w:pPr>
    </w:p>
    <w:p w:rsidR="008565F5" w:rsidRDefault="008565F5">
      <w:pPr>
        <w:pStyle w:val="ae"/>
        <w:textAlignment w:val="baseline"/>
        <w:rPr>
          <w:b/>
          <w:lang w:val="en-US"/>
        </w:rPr>
      </w:pPr>
    </w:p>
    <w:p w:rsidR="00661E14" w:rsidRPr="00B91C98" w:rsidRDefault="00EA5624">
      <w:pPr>
        <w:pStyle w:val="ae"/>
        <w:textAlignment w:val="baseline"/>
        <w:rPr>
          <w:b/>
        </w:rPr>
      </w:pPr>
      <w:r w:rsidRPr="00B91C98">
        <w:rPr>
          <w:b/>
        </w:rPr>
        <w:lastRenderedPageBreak/>
        <w:t>РАЗДЕЛ 2. ОБРАЗЦЫ ФОРМ ДОКУМЕНТОВ ДЛЯ УЧАСТИЯ В АУКЦИОНЕ.</w:t>
      </w:r>
    </w:p>
    <w:p w:rsidR="00661E14" w:rsidRPr="00B91C98" w:rsidRDefault="00EA5624">
      <w:pPr>
        <w:pStyle w:val="ae"/>
        <w:textAlignment w:val="baseline"/>
        <w:rPr>
          <w:b/>
        </w:rPr>
      </w:pPr>
      <w:r w:rsidRPr="00B91C98">
        <w:rPr>
          <w:b/>
        </w:rPr>
        <w:t>1. ОБРАЗЕЦ ФОРМЫ ОПИСИ ДОКУМЕНТОВ, ПРЕДОСТАВЛЯЕМЫХ ПРИ ПОДАЧЕ ЗАЯВКИ НА УЧАСТИЕ В АУКЦИОНЕ</w:t>
      </w:r>
    </w:p>
    <w:p w:rsidR="00661E14" w:rsidRDefault="00EA5624">
      <w:pPr>
        <w:pStyle w:val="ae"/>
        <w:textAlignment w:val="baseline"/>
      </w:pPr>
      <w:r>
        <w:rPr>
          <w:b/>
          <w:bCs/>
        </w:rPr>
        <w:t>ОПИСЬ ДОКУМЕНТОВ,</w:t>
      </w:r>
    </w:p>
    <w:p w:rsidR="00661E14" w:rsidRDefault="00EA5624" w:rsidP="00157C55">
      <w:pPr>
        <w:pStyle w:val="ae"/>
        <w:jc w:val="both"/>
        <w:textAlignment w:val="baseline"/>
      </w:pPr>
      <w:proofErr w:type="gramStart"/>
      <w:r>
        <w:t>представляемых</w:t>
      </w:r>
      <w:proofErr w:type="gramEnd"/>
      <w:r>
        <w:t xml:space="preserve"> при подаче заявки на участие в открытом аукционе</w:t>
      </w:r>
      <w:r w:rsidR="000B3F40">
        <w:t xml:space="preserve"> </w:t>
      </w:r>
      <w:r>
        <w:t>по продаже муниципального имущества</w:t>
      </w:r>
    </w:p>
    <w:p w:rsidR="00661E14" w:rsidRDefault="00EA5624" w:rsidP="00157C55">
      <w:pPr>
        <w:pStyle w:val="ae"/>
        <w:jc w:val="both"/>
        <w:textAlignment w:val="baseline"/>
      </w:pPr>
      <w:r>
        <w:t>Заявитель____________________________________________________________________,</w:t>
      </w:r>
    </w:p>
    <w:p w:rsidR="00661E14" w:rsidRPr="002E7483" w:rsidRDefault="00EA5624" w:rsidP="002E7483">
      <w:pPr>
        <w:pStyle w:val="ae"/>
        <w:jc w:val="center"/>
        <w:textAlignment w:val="baseline"/>
        <w:rPr>
          <w:sz w:val="20"/>
          <w:szCs w:val="20"/>
        </w:rPr>
      </w:pPr>
      <w:r w:rsidRPr="002E7483">
        <w:rPr>
          <w:i/>
          <w:iCs/>
          <w:sz w:val="20"/>
          <w:szCs w:val="20"/>
        </w:rPr>
        <w:t>(организационно-правовая форма, наименование - для юридического лица, Ф. И.О. - для индивидуального предпринимателя)</w:t>
      </w:r>
    </w:p>
    <w:p w:rsidR="00661E14" w:rsidRDefault="00EA5624" w:rsidP="00157C55">
      <w:pPr>
        <w:pStyle w:val="ae"/>
        <w:jc w:val="both"/>
        <w:textAlignment w:val="baseline"/>
      </w:pPr>
      <w:r>
        <w:t xml:space="preserve">в лице </w:t>
      </w:r>
      <w:r w:rsidR="002E7483">
        <w:t>__</w:t>
      </w:r>
      <w:r>
        <w:t>_____________________________________________________________________,</w:t>
      </w:r>
    </w:p>
    <w:p w:rsidR="00661E14" w:rsidRPr="002E7483" w:rsidRDefault="00EA5624" w:rsidP="002E7483">
      <w:pPr>
        <w:pStyle w:val="ae"/>
        <w:jc w:val="center"/>
        <w:textAlignment w:val="baseline"/>
        <w:rPr>
          <w:sz w:val="20"/>
          <w:szCs w:val="20"/>
        </w:rPr>
      </w:pPr>
      <w:r w:rsidRPr="002E7483">
        <w:rPr>
          <w:i/>
          <w:iCs/>
          <w:sz w:val="20"/>
          <w:szCs w:val="20"/>
        </w:rPr>
        <w:t>(должность, Ф. И.О. уполномоченного лица заявителя)</w:t>
      </w:r>
    </w:p>
    <w:p w:rsidR="00661E14" w:rsidRDefault="00EA5624" w:rsidP="00157C55">
      <w:pPr>
        <w:pStyle w:val="ae"/>
        <w:jc w:val="both"/>
        <w:textAlignment w:val="baseline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</w:t>
      </w:r>
      <w:r w:rsidR="002E7483">
        <w:t>_______________</w:t>
      </w:r>
      <w:r>
        <w:t>____________ _____________________________________________________________________________,</w:t>
      </w:r>
    </w:p>
    <w:p w:rsidR="00661E14" w:rsidRDefault="00EA5624" w:rsidP="00157C55">
      <w:pPr>
        <w:pStyle w:val="ae"/>
        <w:jc w:val="both"/>
        <w:textAlignment w:val="baseline"/>
      </w:pPr>
      <w:r>
        <w:t>подтверждает, что для участия в открытом аукционе</w:t>
      </w:r>
      <w:r w:rsidR="0056238F">
        <w:t xml:space="preserve"> </w:t>
      </w:r>
      <w:r>
        <w:t xml:space="preserve"> по продаже муниципального имущества на право заключения договора купли-продажи имущества </w:t>
      </w:r>
      <w:proofErr w:type="gramStart"/>
      <w:r>
        <w:t>предоставляет следующие документы</w:t>
      </w:r>
      <w:proofErr w:type="gramEnd"/>
      <w:r>
        <w:t>:</w:t>
      </w:r>
    </w:p>
    <w:tbl>
      <w:tblPr>
        <w:tblW w:w="9658" w:type="dxa"/>
        <w:tblBorders>
          <w:top w:val="single" w:sz="2" w:space="0" w:color="E7E7E7"/>
          <w:left w:val="single" w:sz="2" w:space="0" w:color="E7E7E7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6"/>
        <w:gridCol w:w="3450"/>
        <w:gridCol w:w="4262"/>
      </w:tblGrid>
      <w:tr w:rsidR="00661E14" w:rsidTr="00C9618F">
        <w:trPr>
          <w:trHeight w:val="617"/>
        </w:trPr>
        <w:tc>
          <w:tcPr>
            <w:tcW w:w="1946" w:type="dxa"/>
            <w:tcBorders>
              <w:top w:val="single" w:sz="2" w:space="0" w:color="E7E7E7"/>
              <w:lef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EA5624">
            <w:pPr>
              <w:pStyle w:val="ae"/>
              <w:ind w:left="30" w:right="30"/>
              <w:textAlignment w:val="baseline"/>
            </w:pPr>
            <w:r>
              <w:rPr>
                <w:color w:val="000000"/>
              </w:rPr>
              <w:t>№</w:t>
            </w:r>
          </w:p>
          <w:p w:rsidR="00661E14" w:rsidRDefault="00EA5624">
            <w:pPr>
              <w:pStyle w:val="ae"/>
              <w:ind w:left="30" w:right="30"/>
              <w:textAlignment w:val="baseline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45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EA5624">
            <w:pPr>
              <w:pStyle w:val="ae"/>
              <w:ind w:left="30" w:right="30"/>
              <w:textAlignment w:val="baseline"/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4262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EA5624">
            <w:pPr>
              <w:pStyle w:val="ae"/>
              <w:ind w:left="30" w:right="30"/>
              <w:textAlignment w:val="baseline"/>
            </w:pPr>
            <w:r>
              <w:rPr>
                <w:color w:val="000000"/>
              </w:rPr>
              <w:t>Количество листов в документе</w:t>
            </w:r>
          </w:p>
        </w:tc>
      </w:tr>
      <w:tr w:rsidR="00661E14" w:rsidTr="00C9618F">
        <w:trPr>
          <w:trHeight w:val="360"/>
        </w:trPr>
        <w:tc>
          <w:tcPr>
            <w:tcW w:w="1946" w:type="dxa"/>
            <w:tcBorders>
              <w:top w:val="single" w:sz="2" w:space="0" w:color="E7E7E7"/>
              <w:lef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  <w:tc>
          <w:tcPr>
            <w:tcW w:w="345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  <w:tc>
          <w:tcPr>
            <w:tcW w:w="4262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</w:tr>
      <w:tr w:rsidR="00661E14" w:rsidTr="00C9618F">
        <w:trPr>
          <w:trHeight w:val="360"/>
        </w:trPr>
        <w:tc>
          <w:tcPr>
            <w:tcW w:w="1946" w:type="dxa"/>
            <w:tcBorders>
              <w:top w:val="single" w:sz="2" w:space="0" w:color="E7E7E7"/>
              <w:lef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  <w:tc>
          <w:tcPr>
            <w:tcW w:w="345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  <w:tc>
          <w:tcPr>
            <w:tcW w:w="4262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</w:tr>
      <w:tr w:rsidR="00661E14" w:rsidTr="00C9618F">
        <w:trPr>
          <w:trHeight w:val="360"/>
        </w:trPr>
        <w:tc>
          <w:tcPr>
            <w:tcW w:w="1946" w:type="dxa"/>
            <w:tcBorders>
              <w:top w:val="single" w:sz="2" w:space="0" w:color="E7E7E7"/>
              <w:lef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  <w:tc>
          <w:tcPr>
            <w:tcW w:w="345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  <w:tc>
          <w:tcPr>
            <w:tcW w:w="4262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</w:tr>
      <w:tr w:rsidR="00661E14" w:rsidTr="00C9618F">
        <w:trPr>
          <w:trHeight w:val="347"/>
        </w:trPr>
        <w:tc>
          <w:tcPr>
            <w:tcW w:w="1946" w:type="dxa"/>
            <w:tcBorders>
              <w:top w:val="single" w:sz="2" w:space="0" w:color="E7E7E7"/>
              <w:lef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  <w:tc>
          <w:tcPr>
            <w:tcW w:w="345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  <w:tc>
          <w:tcPr>
            <w:tcW w:w="4262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</w:tr>
      <w:tr w:rsidR="00661E14" w:rsidTr="00C9618F">
        <w:trPr>
          <w:trHeight w:val="360"/>
        </w:trPr>
        <w:tc>
          <w:tcPr>
            <w:tcW w:w="1946" w:type="dxa"/>
            <w:tcBorders>
              <w:top w:val="single" w:sz="2" w:space="0" w:color="E7E7E7"/>
              <w:lef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  <w:tc>
          <w:tcPr>
            <w:tcW w:w="345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  <w:tc>
          <w:tcPr>
            <w:tcW w:w="4262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</w:tr>
      <w:tr w:rsidR="00661E14" w:rsidTr="00C9618F">
        <w:trPr>
          <w:trHeight w:val="360"/>
        </w:trPr>
        <w:tc>
          <w:tcPr>
            <w:tcW w:w="1946" w:type="dxa"/>
            <w:tcBorders>
              <w:top w:val="single" w:sz="2" w:space="0" w:color="E7E7E7"/>
              <w:lef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  <w:tc>
          <w:tcPr>
            <w:tcW w:w="345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  <w:tc>
          <w:tcPr>
            <w:tcW w:w="4262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</w:tr>
      <w:tr w:rsidR="00661E14" w:rsidTr="00C9618F">
        <w:trPr>
          <w:trHeight w:val="360"/>
        </w:trPr>
        <w:tc>
          <w:tcPr>
            <w:tcW w:w="1946" w:type="dxa"/>
            <w:tcBorders>
              <w:top w:val="single" w:sz="2" w:space="0" w:color="E7E7E7"/>
              <w:lef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  <w:tc>
          <w:tcPr>
            <w:tcW w:w="345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  <w:tc>
          <w:tcPr>
            <w:tcW w:w="4262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</w:tr>
      <w:tr w:rsidR="00661E14" w:rsidTr="00C9618F">
        <w:trPr>
          <w:trHeight w:val="360"/>
        </w:trPr>
        <w:tc>
          <w:tcPr>
            <w:tcW w:w="1946" w:type="dxa"/>
            <w:tcBorders>
              <w:top w:val="single" w:sz="2" w:space="0" w:color="E7E7E7"/>
              <w:lef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  <w:tc>
          <w:tcPr>
            <w:tcW w:w="345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  <w:tc>
          <w:tcPr>
            <w:tcW w:w="4262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</w:tr>
      <w:tr w:rsidR="00661E14" w:rsidTr="00C9618F">
        <w:trPr>
          <w:trHeight w:val="501"/>
        </w:trPr>
        <w:tc>
          <w:tcPr>
            <w:tcW w:w="1946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EA5624">
            <w:pPr>
              <w:pStyle w:val="ae"/>
              <w:ind w:left="30" w:right="30"/>
              <w:textAlignment w:val="baseline"/>
            </w:pPr>
            <w:r>
              <w:rPr>
                <w:color w:val="000000"/>
              </w:rPr>
              <w:t>Всего листов:</w:t>
            </w:r>
          </w:p>
        </w:tc>
        <w:tc>
          <w:tcPr>
            <w:tcW w:w="345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  <w:spacing w:before="30" w:after="30"/>
              <w:ind w:left="30" w:right="30"/>
            </w:pPr>
          </w:p>
        </w:tc>
        <w:tc>
          <w:tcPr>
            <w:tcW w:w="4262" w:type="dxa"/>
            <w:tcBorders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1E14" w:rsidRDefault="00661E14">
            <w:pPr>
              <w:pStyle w:val="a0"/>
            </w:pPr>
          </w:p>
        </w:tc>
      </w:tr>
    </w:tbl>
    <w:p w:rsidR="00C9618F" w:rsidRDefault="00C9618F">
      <w:pPr>
        <w:pStyle w:val="ae"/>
        <w:textAlignment w:val="baseline"/>
      </w:pPr>
    </w:p>
    <w:p w:rsidR="00661E14" w:rsidRDefault="00EA5624">
      <w:pPr>
        <w:pStyle w:val="ae"/>
        <w:textAlignment w:val="baseline"/>
      </w:pPr>
      <w:r>
        <w:t>Достоверность представленной информации подтверждаю.</w:t>
      </w:r>
    </w:p>
    <w:p w:rsidR="00661E14" w:rsidRDefault="00EA5624">
      <w:pPr>
        <w:pStyle w:val="ae"/>
        <w:textAlignment w:val="baseline"/>
      </w:pPr>
      <w:r>
        <w:t>Заявитель:</w:t>
      </w:r>
    </w:p>
    <w:p w:rsidR="00661E14" w:rsidRDefault="006639E7">
      <w:pPr>
        <w:pStyle w:val="ae"/>
        <w:textAlignment w:val="baseline"/>
      </w:pPr>
      <w:r>
        <w:t>___________</w:t>
      </w:r>
      <w:r w:rsidR="00EA5624">
        <w:t>/________________</w:t>
      </w:r>
      <w:r>
        <w:t>___________</w:t>
      </w:r>
      <w:r w:rsidR="00EA5624">
        <w:t>______/</w:t>
      </w:r>
    </w:p>
    <w:p w:rsidR="00661E14" w:rsidRPr="006639E7" w:rsidRDefault="006639E7">
      <w:pPr>
        <w:pStyle w:val="ae"/>
        <w:textAlignment w:val="baseline"/>
        <w:rPr>
          <w:i/>
          <w:sz w:val="20"/>
          <w:szCs w:val="20"/>
        </w:rPr>
      </w:pPr>
      <w:r w:rsidRPr="006639E7">
        <w:rPr>
          <w:i/>
          <w:sz w:val="20"/>
          <w:szCs w:val="20"/>
        </w:rPr>
        <w:t xml:space="preserve">   </w:t>
      </w:r>
      <w:r w:rsidR="00EA5624" w:rsidRPr="006639E7">
        <w:rPr>
          <w:i/>
          <w:sz w:val="20"/>
          <w:szCs w:val="20"/>
        </w:rPr>
        <w:t>(подпись)</w:t>
      </w:r>
      <w:r w:rsidRPr="006639E7">
        <w:rPr>
          <w:i/>
          <w:sz w:val="20"/>
          <w:szCs w:val="20"/>
        </w:rPr>
        <w:t xml:space="preserve">                     </w:t>
      </w:r>
      <w:r w:rsidR="00EA5624" w:rsidRPr="006639E7">
        <w:rPr>
          <w:i/>
          <w:sz w:val="20"/>
          <w:szCs w:val="20"/>
        </w:rPr>
        <w:t xml:space="preserve"> </w:t>
      </w:r>
      <w:r w:rsidRPr="006639E7">
        <w:rPr>
          <w:i/>
          <w:sz w:val="20"/>
          <w:szCs w:val="20"/>
        </w:rPr>
        <w:t xml:space="preserve">              </w:t>
      </w:r>
      <w:r w:rsidR="00EA5624" w:rsidRPr="006639E7">
        <w:rPr>
          <w:i/>
          <w:sz w:val="20"/>
          <w:szCs w:val="20"/>
        </w:rPr>
        <w:t>(Ф. И.О.)</w:t>
      </w:r>
    </w:p>
    <w:p w:rsidR="00661E14" w:rsidRPr="006639E7" w:rsidRDefault="00EA5624">
      <w:pPr>
        <w:pStyle w:val="ae"/>
        <w:textAlignment w:val="baseline"/>
        <w:rPr>
          <w:i/>
          <w:sz w:val="20"/>
          <w:szCs w:val="20"/>
        </w:rPr>
      </w:pPr>
      <w:r w:rsidRPr="006639E7">
        <w:rPr>
          <w:i/>
          <w:sz w:val="20"/>
          <w:szCs w:val="20"/>
        </w:rPr>
        <w:t xml:space="preserve"> </w:t>
      </w:r>
    </w:p>
    <w:p w:rsidR="00B91C98" w:rsidRDefault="00B91C98">
      <w:pPr>
        <w:pStyle w:val="ae"/>
        <w:textAlignment w:val="baseline"/>
      </w:pPr>
    </w:p>
    <w:p w:rsidR="00B91C98" w:rsidRDefault="00B91C98">
      <w:pPr>
        <w:pStyle w:val="ae"/>
        <w:textAlignment w:val="baseline"/>
      </w:pPr>
    </w:p>
    <w:p w:rsidR="00B91C98" w:rsidRDefault="00B91C98">
      <w:pPr>
        <w:pStyle w:val="ae"/>
        <w:textAlignment w:val="baseline"/>
      </w:pPr>
    </w:p>
    <w:p w:rsidR="00B91C98" w:rsidRDefault="00B91C98">
      <w:pPr>
        <w:pStyle w:val="ae"/>
        <w:textAlignment w:val="baseline"/>
      </w:pPr>
    </w:p>
    <w:p w:rsidR="00B91C98" w:rsidRDefault="00B91C98">
      <w:pPr>
        <w:pStyle w:val="ae"/>
        <w:textAlignment w:val="baseline"/>
      </w:pPr>
    </w:p>
    <w:p w:rsidR="002E7483" w:rsidRDefault="002E7483">
      <w:pPr>
        <w:pStyle w:val="ae"/>
        <w:textAlignment w:val="baseline"/>
      </w:pPr>
    </w:p>
    <w:p w:rsidR="00C83D61" w:rsidRDefault="00C83D61">
      <w:pPr>
        <w:pStyle w:val="ae"/>
        <w:textAlignment w:val="baseline"/>
      </w:pPr>
    </w:p>
    <w:p w:rsidR="00C83D61" w:rsidRDefault="00C83D61">
      <w:pPr>
        <w:pStyle w:val="ae"/>
        <w:textAlignment w:val="baseline"/>
      </w:pPr>
    </w:p>
    <w:p w:rsidR="00C83D61" w:rsidRDefault="00C83D61">
      <w:pPr>
        <w:pStyle w:val="ae"/>
        <w:textAlignment w:val="baseline"/>
      </w:pPr>
    </w:p>
    <w:p w:rsidR="00C83D61" w:rsidRDefault="00C83D61">
      <w:pPr>
        <w:pStyle w:val="ae"/>
        <w:textAlignment w:val="baseline"/>
      </w:pPr>
    </w:p>
    <w:p w:rsidR="00C83D61" w:rsidRDefault="00C83D61">
      <w:pPr>
        <w:pStyle w:val="ae"/>
        <w:textAlignment w:val="baseline"/>
      </w:pPr>
    </w:p>
    <w:p w:rsidR="00C83D61" w:rsidRDefault="00C83D61">
      <w:pPr>
        <w:pStyle w:val="ae"/>
        <w:textAlignment w:val="baseline"/>
        <w:rPr>
          <w:b/>
        </w:rPr>
      </w:pPr>
    </w:p>
    <w:p w:rsidR="00661E14" w:rsidRPr="00FC396B" w:rsidRDefault="00EA5624">
      <w:pPr>
        <w:pStyle w:val="ae"/>
        <w:textAlignment w:val="baseline"/>
        <w:rPr>
          <w:b/>
        </w:rPr>
      </w:pPr>
      <w:r w:rsidRPr="00FC396B">
        <w:rPr>
          <w:b/>
        </w:rPr>
        <w:lastRenderedPageBreak/>
        <w:t>2. ОБРАЗЕЦ ФОРМЫ ЗАЯВКИ НА УЧАСТИЕ В ОТКРЫТОМ АУКЦИОНЕ</w:t>
      </w:r>
    </w:p>
    <w:p w:rsidR="000B3F40" w:rsidRPr="00FC396B" w:rsidRDefault="00EA5624">
      <w:pPr>
        <w:pStyle w:val="ae"/>
        <w:textAlignment w:val="baseline"/>
        <w:rPr>
          <w:b/>
        </w:rPr>
      </w:pPr>
      <w:r w:rsidRPr="00FC396B">
        <w:rPr>
          <w:b/>
        </w:rPr>
        <w:t>ЗАЯВКА НА УЧАСТИЕ В ОТКРЫТОМ АУКЦИОНЕ</w:t>
      </w:r>
      <w:r w:rsidR="000B3F40" w:rsidRPr="00FC396B">
        <w:rPr>
          <w:b/>
        </w:rPr>
        <w:t xml:space="preserve"> </w:t>
      </w:r>
    </w:p>
    <w:p w:rsidR="00661E14" w:rsidRPr="00FC396B" w:rsidRDefault="00EA5624">
      <w:pPr>
        <w:pStyle w:val="ae"/>
        <w:textAlignment w:val="baseline"/>
        <w:rPr>
          <w:b/>
        </w:rPr>
      </w:pPr>
      <w:r w:rsidRPr="00FC396B">
        <w:rPr>
          <w:b/>
        </w:rPr>
        <w:t>по продаже муниципального имущества</w:t>
      </w:r>
    </w:p>
    <w:p w:rsidR="00661E14" w:rsidRPr="003F4638" w:rsidRDefault="0006439D" w:rsidP="0006439D">
      <w:pPr>
        <w:pStyle w:val="a1"/>
        <w:jc w:val="both"/>
        <w:rPr>
          <w:sz w:val="22"/>
          <w:szCs w:val="22"/>
        </w:rPr>
      </w:pPr>
      <w:r w:rsidRPr="00FC396B">
        <w:t xml:space="preserve">       </w:t>
      </w:r>
      <w:r w:rsidR="00EA5624" w:rsidRPr="003F4638">
        <w:rPr>
          <w:color w:val="000000"/>
          <w:sz w:val="22"/>
          <w:szCs w:val="22"/>
        </w:rPr>
        <w:t>Дата: __________________</w:t>
      </w:r>
    </w:p>
    <w:p w:rsidR="00661E14" w:rsidRPr="003F4638" w:rsidRDefault="00EA5624">
      <w:pPr>
        <w:pStyle w:val="a1"/>
        <w:ind w:firstLine="426"/>
        <w:jc w:val="both"/>
        <w:rPr>
          <w:sz w:val="22"/>
          <w:szCs w:val="22"/>
        </w:rPr>
      </w:pPr>
      <w:r w:rsidRPr="003F4638">
        <w:rPr>
          <w:sz w:val="22"/>
          <w:szCs w:val="22"/>
        </w:rPr>
        <w:t>Заявитель:_________________</w:t>
      </w:r>
      <w:r w:rsidR="00FC396B" w:rsidRPr="003F4638">
        <w:rPr>
          <w:sz w:val="22"/>
          <w:szCs w:val="22"/>
        </w:rPr>
        <w:t>_</w:t>
      </w:r>
      <w:r w:rsidR="002E7483" w:rsidRPr="003F4638">
        <w:rPr>
          <w:sz w:val="22"/>
          <w:szCs w:val="22"/>
        </w:rPr>
        <w:t>_</w:t>
      </w:r>
      <w:r w:rsidRPr="003F4638">
        <w:rPr>
          <w:sz w:val="22"/>
          <w:szCs w:val="22"/>
        </w:rPr>
        <w:t>____________________</w:t>
      </w:r>
      <w:r w:rsidR="00FC396B" w:rsidRPr="003F4638">
        <w:rPr>
          <w:sz w:val="22"/>
          <w:szCs w:val="22"/>
        </w:rPr>
        <w:t>__________________________</w:t>
      </w:r>
    </w:p>
    <w:p w:rsidR="00661E14" w:rsidRPr="003F4638" w:rsidRDefault="00EA5624" w:rsidP="002E7483">
      <w:pPr>
        <w:pStyle w:val="a1"/>
        <w:ind w:firstLine="426"/>
        <w:jc w:val="center"/>
        <w:rPr>
          <w:sz w:val="22"/>
          <w:szCs w:val="22"/>
        </w:rPr>
      </w:pPr>
      <w:r w:rsidRPr="003F4638">
        <w:rPr>
          <w:sz w:val="22"/>
          <w:szCs w:val="22"/>
        </w:rPr>
        <w:t>(для юридических лиц</w:t>
      </w:r>
      <w:r w:rsidR="000B3F40" w:rsidRPr="003F4638">
        <w:rPr>
          <w:sz w:val="22"/>
          <w:szCs w:val="22"/>
        </w:rPr>
        <w:t xml:space="preserve"> </w:t>
      </w:r>
      <w:r w:rsidRPr="003F4638">
        <w:rPr>
          <w:sz w:val="22"/>
          <w:szCs w:val="22"/>
        </w:rPr>
        <w:t>- полное наименование и ИНН; для физических лиц</w:t>
      </w:r>
      <w:r w:rsidR="0056238F" w:rsidRPr="003F4638">
        <w:rPr>
          <w:sz w:val="22"/>
          <w:szCs w:val="22"/>
        </w:rPr>
        <w:t xml:space="preserve"> - фамилия, имя, отчество;</w:t>
      </w:r>
      <w:r w:rsidRPr="003F4638">
        <w:rPr>
          <w:sz w:val="22"/>
          <w:szCs w:val="22"/>
        </w:rPr>
        <w:t xml:space="preserve"> паспортные данные; для индивидуальных предпринимателей</w:t>
      </w:r>
      <w:r w:rsidR="00FC396B" w:rsidRPr="003F4638">
        <w:rPr>
          <w:sz w:val="22"/>
          <w:szCs w:val="22"/>
        </w:rPr>
        <w:t xml:space="preserve"> </w:t>
      </w:r>
      <w:r w:rsidRPr="003F4638">
        <w:rPr>
          <w:sz w:val="22"/>
          <w:szCs w:val="22"/>
        </w:rPr>
        <w:t>- Ф.И.О. с</w:t>
      </w:r>
      <w:r w:rsidR="00FC396B" w:rsidRPr="003F4638">
        <w:rPr>
          <w:sz w:val="22"/>
          <w:szCs w:val="22"/>
        </w:rPr>
        <w:t xml:space="preserve"> указанием слов «индивидуальный </w:t>
      </w:r>
      <w:r w:rsidRPr="003F4638">
        <w:rPr>
          <w:sz w:val="22"/>
          <w:szCs w:val="22"/>
        </w:rPr>
        <w:t>предприниматель»)</w:t>
      </w:r>
    </w:p>
    <w:p w:rsidR="00661E14" w:rsidRPr="003F4638" w:rsidRDefault="00FC396B" w:rsidP="0006439D">
      <w:pPr>
        <w:pStyle w:val="a1"/>
        <w:ind w:firstLine="426"/>
        <w:jc w:val="both"/>
        <w:rPr>
          <w:sz w:val="22"/>
          <w:szCs w:val="22"/>
        </w:rPr>
      </w:pPr>
      <w:r w:rsidRPr="003F4638">
        <w:rPr>
          <w:sz w:val="22"/>
          <w:szCs w:val="22"/>
        </w:rPr>
        <w:t xml:space="preserve">Почтовый </w:t>
      </w:r>
      <w:r w:rsidR="00EA5624" w:rsidRPr="003F4638">
        <w:rPr>
          <w:sz w:val="22"/>
          <w:szCs w:val="22"/>
        </w:rPr>
        <w:t xml:space="preserve">адрес заявителя: </w:t>
      </w:r>
      <w:r w:rsidRPr="003F4638">
        <w:rPr>
          <w:sz w:val="22"/>
          <w:szCs w:val="22"/>
        </w:rPr>
        <w:t>______________________</w:t>
      </w:r>
      <w:r w:rsidR="00EA5624" w:rsidRPr="003F4638">
        <w:rPr>
          <w:sz w:val="22"/>
          <w:szCs w:val="22"/>
        </w:rPr>
        <w:t>________________</w:t>
      </w:r>
      <w:r w:rsidRPr="003F4638">
        <w:rPr>
          <w:sz w:val="22"/>
          <w:szCs w:val="22"/>
        </w:rPr>
        <w:t>____________</w:t>
      </w:r>
    </w:p>
    <w:p w:rsidR="00661E14" w:rsidRPr="003F4638" w:rsidRDefault="00EA5624" w:rsidP="0006439D">
      <w:pPr>
        <w:pStyle w:val="a1"/>
        <w:ind w:firstLine="426"/>
        <w:jc w:val="both"/>
        <w:rPr>
          <w:sz w:val="22"/>
          <w:szCs w:val="22"/>
        </w:rPr>
      </w:pPr>
      <w:r w:rsidRPr="003F4638">
        <w:rPr>
          <w:sz w:val="22"/>
          <w:szCs w:val="22"/>
        </w:rPr>
        <w:t>Изучив информационное сообщение по продаже находящегося в собственности муниципального образования «Чаинское сельское поселение», ______________________________________________</w:t>
      </w:r>
      <w:r w:rsidR="00FC396B" w:rsidRPr="003F4638">
        <w:rPr>
          <w:sz w:val="22"/>
          <w:szCs w:val="22"/>
        </w:rPr>
        <w:t>_______________________________</w:t>
      </w:r>
    </w:p>
    <w:p w:rsidR="00661E14" w:rsidRPr="003F4638" w:rsidRDefault="00EA5624" w:rsidP="0006439D">
      <w:pPr>
        <w:pStyle w:val="a1"/>
        <w:ind w:firstLine="426"/>
        <w:jc w:val="both"/>
        <w:rPr>
          <w:sz w:val="22"/>
          <w:szCs w:val="22"/>
        </w:rPr>
      </w:pPr>
      <w:r w:rsidRPr="003F4638">
        <w:rPr>
          <w:sz w:val="22"/>
          <w:szCs w:val="22"/>
        </w:rPr>
        <w:t>(для юридических лиц</w:t>
      </w:r>
      <w:r w:rsidR="000B3F40" w:rsidRPr="003F4638">
        <w:rPr>
          <w:sz w:val="22"/>
          <w:szCs w:val="22"/>
        </w:rPr>
        <w:t xml:space="preserve"> </w:t>
      </w:r>
      <w:r w:rsidRPr="003F4638">
        <w:rPr>
          <w:sz w:val="22"/>
          <w:szCs w:val="22"/>
        </w:rPr>
        <w:t>- полное наименование и ИНН; для физических лиц</w:t>
      </w:r>
      <w:r w:rsidR="000B3F40" w:rsidRPr="003F4638">
        <w:rPr>
          <w:sz w:val="22"/>
          <w:szCs w:val="22"/>
        </w:rPr>
        <w:t xml:space="preserve"> </w:t>
      </w:r>
      <w:r w:rsidR="0056238F" w:rsidRPr="003F4638">
        <w:rPr>
          <w:sz w:val="22"/>
          <w:szCs w:val="22"/>
        </w:rPr>
        <w:t>- фамилия, имя,</w:t>
      </w:r>
      <w:r w:rsidRPr="003F4638">
        <w:rPr>
          <w:sz w:val="22"/>
          <w:szCs w:val="22"/>
        </w:rPr>
        <w:t xml:space="preserve"> отчество; для индивидуальных предпринимателей</w:t>
      </w:r>
      <w:r w:rsidR="0056238F" w:rsidRPr="003F4638">
        <w:rPr>
          <w:sz w:val="22"/>
          <w:szCs w:val="22"/>
        </w:rPr>
        <w:t xml:space="preserve"> </w:t>
      </w:r>
      <w:r w:rsidRPr="003F4638">
        <w:rPr>
          <w:sz w:val="22"/>
          <w:szCs w:val="22"/>
        </w:rPr>
        <w:t>- Ф.И.О. с указанием слов «индивидуальный предприниматель»)</w:t>
      </w:r>
    </w:p>
    <w:p w:rsidR="00661E14" w:rsidRPr="003F4638" w:rsidRDefault="0056238F" w:rsidP="0006439D">
      <w:pPr>
        <w:pStyle w:val="a1"/>
        <w:jc w:val="both"/>
        <w:rPr>
          <w:sz w:val="22"/>
          <w:szCs w:val="22"/>
        </w:rPr>
      </w:pPr>
      <w:proofErr w:type="gramStart"/>
      <w:r w:rsidRPr="003F4638">
        <w:rPr>
          <w:sz w:val="22"/>
          <w:szCs w:val="22"/>
        </w:rPr>
        <w:t>действующий</w:t>
      </w:r>
      <w:proofErr w:type="gramEnd"/>
      <w:r w:rsidR="00EA5624" w:rsidRPr="003F4638">
        <w:rPr>
          <w:sz w:val="22"/>
          <w:szCs w:val="22"/>
        </w:rPr>
        <w:t xml:space="preserve"> на основании _______________________________</w:t>
      </w:r>
      <w:r w:rsidR="00FC396B" w:rsidRPr="003F4638">
        <w:rPr>
          <w:sz w:val="22"/>
          <w:szCs w:val="22"/>
        </w:rPr>
        <w:t>__________________________</w:t>
      </w:r>
      <w:r w:rsidR="00EA5624" w:rsidRPr="003F4638">
        <w:rPr>
          <w:sz w:val="22"/>
          <w:szCs w:val="22"/>
        </w:rPr>
        <w:t>__,</w:t>
      </w:r>
    </w:p>
    <w:p w:rsidR="00661E14" w:rsidRPr="003F4638" w:rsidRDefault="00EA5624" w:rsidP="0006439D">
      <w:pPr>
        <w:pStyle w:val="a1"/>
        <w:ind w:firstLine="426"/>
        <w:jc w:val="both"/>
        <w:rPr>
          <w:sz w:val="22"/>
          <w:szCs w:val="22"/>
        </w:rPr>
      </w:pPr>
      <w:r w:rsidRPr="003F4638">
        <w:rPr>
          <w:sz w:val="22"/>
          <w:szCs w:val="22"/>
        </w:rPr>
        <w:t>выражает намерение принять участие в аукционе по продаже находящегося в собственности м</w:t>
      </w:r>
      <w:r w:rsidR="009436C0" w:rsidRPr="003F4638">
        <w:rPr>
          <w:sz w:val="22"/>
          <w:szCs w:val="22"/>
        </w:rPr>
        <w:t>униципального образования «Ча</w:t>
      </w:r>
      <w:r w:rsidRPr="003F4638">
        <w:rPr>
          <w:sz w:val="22"/>
          <w:szCs w:val="22"/>
        </w:rPr>
        <w:t xml:space="preserve">инское сельское поселение» объекта: </w:t>
      </w:r>
      <w:r w:rsidR="009436C0" w:rsidRPr="003F4638">
        <w:rPr>
          <w:sz w:val="22"/>
          <w:szCs w:val="22"/>
        </w:rPr>
        <w:t>_____________________________________________________</w:t>
      </w:r>
      <w:r w:rsidR="00FC396B" w:rsidRPr="003F4638">
        <w:rPr>
          <w:sz w:val="22"/>
          <w:szCs w:val="22"/>
        </w:rPr>
        <w:t>________________________</w:t>
      </w:r>
    </w:p>
    <w:p w:rsidR="00661E14" w:rsidRPr="003F4638" w:rsidRDefault="00FC396B" w:rsidP="00FC396B">
      <w:pPr>
        <w:pStyle w:val="a1"/>
        <w:jc w:val="both"/>
        <w:rPr>
          <w:sz w:val="22"/>
          <w:szCs w:val="22"/>
        </w:rPr>
      </w:pPr>
      <w:r w:rsidRPr="003F4638">
        <w:rPr>
          <w:sz w:val="22"/>
          <w:szCs w:val="22"/>
        </w:rPr>
        <w:t xml:space="preserve">           </w:t>
      </w:r>
      <w:r w:rsidR="00EA5624" w:rsidRPr="003F4638">
        <w:rPr>
          <w:sz w:val="22"/>
          <w:szCs w:val="22"/>
        </w:rPr>
        <w:t>Настоящей заявкой подтверждаю, что ______________</w:t>
      </w:r>
      <w:r w:rsidR="002E7483" w:rsidRPr="003F4638">
        <w:rPr>
          <w:sz w:val="22"/>
          <w:szCs w:val="22"/>
        </w:rPr>
        <w:t xml:space="preserve"> </w:t>
      </w:r>
      <w:r w:rsidR="008565F5" w:rsidRPr="003F4638">
        <w:rPr>
          <w:sz w:val="22"/>
          <w:szCs w:val="22"/>
          <w:lang w:val="en-US"/>
        </w:rPr>
        <w:t>__</w:t>
      </w:r>
      <w:r w:rsidR="002E7483" w:rsidRPr="003F4638">
        <w:rPr>
          <w:sz w:val="22"/>
          <w:szCs w:val="22"/>
        </w:rPr>
        <w:t>__</w:t>
      </w:r>
      <w:r w:rsidR="00EA5624" w:rsidRPr="003F4638">
        <w:rPr>
          <w:sz w:val="22"/>
          <w:szCs w:val="22"/>
        </w:rPr>
        <w:t>____________</w:t>
      </w:r>
      <w:r w:rsidRPr="003F4638">
        <w:rPr>
          <w:sz w:val="22"/>
          <w:szCs w:val="22"/>
        </w:rPr>
        <w:t>___________</w:t>
      </w:r>
    </w:p>
    <w:p w:rsidR="00661E14" w:rsidRPr="003F4638" w:rsidRDefault="002E7483" w:rsidP="002E7483">
      <w:pPr>
        <w:pStyle w:val="a1"/>
        <w:jc w:val="center"/>
        <w:rPr>
          <w:sz w:val="22"/>
          <w:szCs w:val="22"/>
        </w:rPr>
      </w:pPr>
      <w:r w:rsidRPr="003F4638">
        <w:rPr>
          <w:i/>
          <w:sz w:val="22"/>
          <w:szCs w:val="22"/>
        </w:rPr>
        <w:t xml:space="preserve">                                                                            </w:t>
      </w:r>
      <w:r w:rsidR="00EA5624" w:rsidRPr="003F4638">
        <w:rPr>
          <w:i/>
          <w:sz w:val="22"/>
          <w:szCs w:val="22"/>
        </w:rPr>
        <w:t>(наименование заявителя)</w:t>
      </w:r>
    </w:p>
    <w:p w:rsidR="00661E14" w:rsidRPr="003F4638" w:rsidRDefault="00EA5624" w:rsidP="0006439D">
      <w:pPr>
        <w:pStyle w:val="a1"/>
        <w:jc w:val="both"/>
        <w:rPr>
          <w:sz w:val="22"/>
          <w:szCs w:val="22"/>
        </w:rPr>
      </w:pPr>
      <w:r w:rsidRPr="003F4638">
        <w:rPr>
          <w:sz w:val="22"/>
          <w:szCs w:val="22"/>
        </w:rPr>
        <w:t>не является лицом, у которого отсутствует право быть покупателем</w:t>
      </w:r>
      <w:r w:rsidR="008565F5" w:rsidRPr="003F4638">
        <w:rPr>
          <w:sz w:val="22"/>
          <w:szCs w:val="22"/>
        </w:rPr>
        <w:t xml:space="preserve"> </w:t>
      </w:r>
      <w:r w:rsidRPr="003F4638">
        <w:rPr>
          <w:sz w:val="22"/>
          <w:szCs w:val="22"/>
        </w:rPr>
        <w:t xml:space="preserve"> в соответствии  с законодательством Российской Федерации.</w:t>
      </w:r>
    </w:p>
    <w:p w:rsidR="00661E14" w:rsidRPr="003F4638" w:rsidRDefault="00EA5624" w:rsidP="0006439D">
      <w:pPr>
        <w:pStyle w:val="a1"/>
        <w:ind w:firstLine="720"/>
        <w:jc w:val="both"/>
        <w:rPr>
          <w:sz w:val="22"/>
          <w:szCs w:val="22"/>
        </w:rPr>
      </w:pPr>
      <w:r w:rsidRPr="003F4638">
        <w:rPr>
          <w:color w:val="000000"/>
          <w:sz w:val="22"/>
          <w:szCs w:val="22"/>
        </w:rPr>
        <w:t>Данная заявка на участие в аукционе соответствует требованиям, предусмотренным в информационном сообщении, сделанные заявления и предоставленные сведения</w:t>
      </w:r>
      <w:r w:rsidR="00FC396B" w:rsidRPr="003F4638">
        <w:rPr>
          <w:color w:val="000000"/>
          <w:sz w:val="22"/>
          <w:szCs w:val="22"/>
        </w:rPr>
        <w:t>,</w:t>
      </w:r>
      <w:r w:rsidRPr="003F4638">
        <w:rPr>
          <w:color w:val="000000"/>
          <w:sz w:val="22"/>
          <w:szCs w:val="22"/>
        </w:rPr>
        <w:t xml:space="preserve"> </w:t>
      </w:r>
      <w:proofErr w:type="gramStart"/>
      <w:r w:rsidRPr="003F4638">
        <w:rPr>
          <w:color w:val="000000"/>
          <w:sz w:val="22"/>
          <w:szCs w:val="22"/>
        </w:rPr>
        <w:t>в</w:t>
      </w:r>
      <w:proofErr w:type="gramEnd"/>
      <w:r w:rsidRPr="003F4638">
        <w:rPr>
          <w:color w:val="000000"/>
          <w:sz w:val="22"/>
          <w:szCs w:val="22"/>
        </w:rPr>
        <w:t xml:space="preserve"> </w:t>
      </w:r>
      <w:proofErr w:type="gramStart"/>
      <w:r w:rsidRPr="003F4638">
        <w:rPr>
          <w:color w:val="000000"/>
          <w:sz w:val="22"/>
          <w:szCs w:val="22"/>
        </w:rPr>
        <w:t>должным</w:t>
      </w:r>
      <w:proofErr w:type="gramEnd"/>
      <w:r w:rsidRPr="003F4638">
        <w:rPr>
          <w:color w:val="000000"/>
          <w:sz w:val="22"/>
          <w:szCs w:val="22"/>
        </w:rPr>
        <w:t xml:space="preserve"> образом</w:t>
      </w:r>
      <w:r w:rsidR="00FC396B" w:rsidRPr="003F4638">
        <w:rPr>
          <w:color w:val="000000"/>
          <w:sz w:val="22"/>
          <w:szCs w:val="22"/>
        </w:rPr>
        <w:t>,</w:t>
      </w:r>
      <w:r w:rsidRPr="003F4638">
        <w:rPr>
          <w:color w:val="000000"/>
          <w:sz w:val="22"/>
          <w:szCs w:val="22"/>
        </w:rPr>
        <w:t xml:space="preserve"> заполненной заявке являются полными, точными и верными во всех деталях.</w:t>
      </w:r>
    </w:p>
    <w:p w:rsidR="00661E14" w:rsidRPr="003F4638" w:rsidRDefault="00EA5624" w:rsidP="0006439D">
      <w:pPr>
        <w:pStyle w:val="a1"/>
        <w:ind w:firstLine="567"/>
        <w:jc w:val="both"/>
        <w:rPr>
          <w:sz w:val="22"/>
          <w:szCs w:val="22"/>
        </w:rPr>
      </w:pPr>
      <w:r w:rsidRPr="003F4638">
        <w:rPr>
          <w:sz w:val="22"/>
          <w:szCs w:val="22"/>
        </w:rPr>
        <w:t>Заявитель обязуется:</w:t>
      </w:r>
    </w:p>
    <w:p w:rsidR="00661E14" w:rsidRPr="003F4638" w:rsidRDefault="00EA5624" w:rsidP="0006439D">
      <w:pPr>
        <w:pStyle w:val="a1"/>
        <w:ind w:firstLine="540"/>
        <w:jc w:val="both"/>
        <w:rPr>
          <w:sz w:val="22"/>
          <w:szCs w:val="22"/>
        </w:rPr>
      </w:pPr>
      <w:r w:rsidRPr="003F4638">
        <w:rPr>
          <w:sz w:val="22"/>
          <w:szCs w:val="22"/>
        </w:rPr>
        <w:t>1) соблюдать условия аукциона, содержащиеся в информационном сообщении и документации о проведен</w:t>
      </w:r>
      <w:proofErr w:type="gramStart"/>
      <w:r w:rsidRPr="003F4638">
        <w:rPr>
          <w:sz w:val="22"/>
          <w:szCs w:val="22"/>
        </w:rPr>
        <w:t>ии ау</w:t>
      </w:r>
      <w:proofErr w:type="gramEnd"/>
      <w:r w:rsidRPr="003F4638">
        <w:rPr>
          <w:sz w:val="22"/>
          <w:szCs w:val="22"/>
        </w:rPr>
        <w:t>кциона,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585;</w:t>
      </w:r>
    </w:p>
    <w:p w:rsidR="00661E14" w:rsidRPr="003F4638" w:rsidRDefault="00EA5624" w:rsidP="0006439D">
      <w:pPr>
        <w:pStyle w:val="a1"/>
        <w:ind w:firstLine="540"/>
        <w:jc w:val="both"/>
        <w:rPr>
          <w:sz w:val="22"/>
          <w:szCs w:val="22"/>
        </w:rPr>
      </w:pPr>
      <w:r w:rsidRPr="003F4638">
        <w:rPr>
          <w:sz w:val="22"/>
          <w:szCs w:val="22"/>
        </w:rPr>
        <w:t xml:space="preserve">2) в случае признания победителем аукциона заключить с Продавцом договор купли-продажи </w:t>
      </w:r>
      <w:r w:rsidR="00FE4E73" w:rsidRPr="003F4638">
        <w:rPr>
          <w:sz w:val="22"/>
          <w:szCs w:val="22"/>
        </w:rPr>
        <w:t>в течени</w:t>
      </w:r>
      <w:proofErr w:type="gramStart"/>
      <w:r w:rsidR="00FE4E73" w:rsidRPr="003F4638">
        <w:rPr>
          <w:sz w:val="22"/>
          <w:szCs w:val="22"/>
        </w:rPr>
        <w:t>и</w:t>
      </w:r>
      <w:proofErr w:type="gramEnd"/>
      <w:r w:rsidR="00FE4E73" w:rsidRPr="003F4638">
        <w:rPr>
          <w:sz w:val="22"/>
          <w:szCs w:val="22"/>
        </w:rPr>
        <w:t xml:space="preserve"> 5 </w:t>
      </w:r>
      <w:r w:rsidRPr="003F4638">
        <w:rPr>
          <w:sz w:val="22"/>
          <w:szCs w:val="22"/>
        </w:rPr>
        <w:t>рабочих дней после подписания протокола об итогах аукциона;</w:t>
      </w:r>
    </w:p>
    <w:p w:rsidR="00661E14" w:rsidRPr="003F4638" w:rsidRDefault="00EA5624" w:rsidP="0006439D">
      <w:pPr>
        <w:pStyle w:val="a1"/>
        <w:ind w:firstLine="540"/>
        <w:jc w:val="both"/>
        <w:rPr>
          <w:sz w:val="22"/>
          <w:szCs w:val="22"/>
        </w:rPr>
      </w:pPr>
      <w:r w:rsidRPr="003F4638">
        <w:rPr>
          <w:sz w:val="22"/>
          <w:szCs w:val="22"/>
        </w:rPr>
        <w:t>3) уплатить Продавцу стоимость имущества, установленную по результатам аукциона, в сроки, определяемые договором купли – продажи.</w:t>
      </w:r>
    </w:p>
    <w:p w:rsidR="00661E14" w:rsidRPr="003F4638" w:rsidRDefault="00EA5624" w:rsidP="0006439D">
      <w:pPr>
        <w:pStyle w:val="a1"/>
        <w:ind w:firstLine="540"/>
        <w:jc w:val="both"/>
        <w:rPr>
          <w:sz w:val="22"/>
          <w:szCs w:val="22"/>
        </w:rPr>
      </w:pPr>
      <w:r w:rsidRPr="003F4638">
        <w:rPr>
          <w:sz w:val="22"/>
          <w:szCs w:val="22"/>
        </w:rPr>
        <w:t>Со сведениями, изложенными в информационном сообщении, проектом договора купли-продажи и документацией о проведен</w:t>
      </w:r>
      <w:proofErr w:type="gramStart"/>
      <w:r w:rsidRPr="003F4638">
        <w:rPr>
          <w:sz w:val="22"/>
          <w:szCs w:val="22"/>
        </w:rPr>
        <w:t>ии ау</w:t>
      </w:r>
      <w:proofErr w:type="gramEnd"/>
      <w:r w:rsidRPr="003F4638">
        <w:rPr>
          <w:sz w:val="22"/>
          <w:szCs w:val="22"/>
        </w:rPr>
        <w:t>кциона, претендент ознакомлен и согласен.</w:t>
      </w:r>
    </w:p>
    <w:p w:rsidR="00661E14" w:rsidRPr="003F4638" w:rsidRDefault="00EA5624" w:rsidP="0006439D">
      <w:pPr>
        <w:pStyle w:val="a1"/>
        <w:ind w:firstLine="540"/>
        <w:jc w:val="both"/>
        <w:rPr>
          <w:sz w:val="22"/>
          <w:szCs w:val="22"/>
        </w:rPr>
      </w:pPr>
      <w:r w:rsidRPr="003F4638">
        <w:rPr>
          <w:sz w:val="22"/>
          <w:szCs w:val="22"/>
        </w:rPr>
        <w:t>Заявка составлена в двух экземплярах, один из которых остается у продавца, другой - у претендента.</w:t>
      </w:r>
    </w:p>
    <w:p w:rsidR="00661E14" w:rsidRPr="003F4638" w:rsidRDefault="00EA5624" w:rsidP="0006439D">
      <w:pPr>
        <w:pStyle w:val="a1"/>
        <w:jc w:val="both"/>
        <w:rPr>
          <w:sz w:val="22"/>
          <w:szCs w:val="22"/>
        </w:rPr>
      </w:pPr>
      <w:r w:rsidRPr="003F4638">
        <w:rPr>
          <w:sz w:val="22"/>
          <w:szCs w:val="22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 w:rsidRPr="003F4638">
        <w:rPr>
          <w:sz w:val="22"/>
          <w:szCs w:val="22"/>
        </w:rPr>
        <w:t>ии ау</w:t>
      </w:r>
      <w:proofErr w:type="gramEnd"/>
      <w:r w:rsidRPr="003F4638">
        <w:rPr>
          <w:sz w:val="22"/>
          <w:szCs w:val="22"/>
        </w:rPr>
        <w:t>кциона, и опись документов, которая составляется в двух экземплярах.</w:t>
      </w:r>
    </w:p>
    <w:p w:rsidR="00661E14" w:rsidRPr="00FC396B" w:rsidRDefault="00EA5624" w:rsidP="003F4638">
      <w:pPr>
        <w:pStyle w:val="a1"/>
        <w:ind w:firstLine="720"/>
        <w:jc w:val="both"/>
      </w:pPr>
      <w:r w:rsidRPr="003F4638">
        <w:rPr>
          <w:sz w:val="22"/>
          <w:szCs w:val="22"/>
        </w:rPr>
        <w:t>Реквизиты счета Заявителя для возврата денежных средств, внесенных в качестве задатка:</w:t>
      </w:r>
      <w:r w:rsidRPr="00FC396B">
        <w:t xml:space="preserve"> _____________________________________________________________________________</w:t>
      </w:r>
      <w:r w:rsidRPr="00FC396B">
        <w:rPr>
          <w:color w:val="000000"/>
        </w:rPr>
        <w:t> </w:t>
      </w:r>
    </w:p>
    <w:p w:rsidR="00661E14" w:rsidRPr="00FC396B" w:rsidRDefault="00EA5624" w:rsidP="0006439D">
      <w:pPr>
        <w:pStyle w:val="a1"/>
        <w:jc w:val="both"/>
      </w:pPr>
      <w:r w:rsidRPr="00FC396B">
        <w:t>  ____________</w:t>
      </w:r>
      <w:r w:rsidR="00FC396B">
        <w:t>_____  /__</w:t>
      </w:r>
      <w:r w:rsidRPr="00FC396B">
        <w:t>______________________________________</w:t>
      </w:r>
      <w:r w:rsidR="00FC396B">
        <w:t>____________</w:t>
      </w:r>
      <w:r w:rsidRPr="00FC396B">
        <w:t>_____/</w:t>
      </w:r>
    </w:p>
    <w:p w:rsidR="00661E14" w:rsidRPr="006639E7" w:rsidRDefault="00EA5624" w:rsidP="0006439D">
      <w:pPr>
        <w:pStyle w:val="a1"/>
        <w:jc w:val="both"/>
        <w:rPr>
          <w:i/>
          <w:sz w:val="20"/>
          <w:szCs w:val="20"/>
        </w:rPr>
      </w:pPr>
      <w:r w:rsidRPr="006639E7">
        <w:rPr>
          <w:i/>
          <w:position w:val="14"/>
          <w:sz w:val="20"/>
          <w:szCs w:val="20"/>
        </w:rPr>
        <w:t>    </w:t>
      </w:r>
      <w:r w:rsidR="006639E7">
        <w:rPr>
          <w:i/>
          <w:position w:val="14"/>
          <w:sz w:val="20"/>
          <w:szCs w:val="20"/>
        </w:rPr>
        <w:t xml:space="preserve">    </w:t>
      </w:r>
      <w:r w:rsidRPr="006639E7">
        <w:rPr>
          <w:i/>
          <w:position w:val="14"/>
          <w:sz w:val="20"/>
          <w:szCs w:val="20"/>
        </w:rPr>
        <w:t xml:space="preserve"> (подпись)                  </w:t>
      </w:r>
      <w:r w:rsidR="006639E7">
        <w:rPr>
          <w:i/>
          <w:position w:val="14"/>
          <w:sz w:val="20"/>
          <w:szCs w:val="20"/>
        </w:rPr>
        <w:t xml:space="preserve">              </w:t>
      </w:r>
      <w:r w:rsidRPr="006639E7">
        <w:rPr>
          <w:i/>
          <w:position w:val="14"/>
          <w:sz w:val="20"/>
          <w:szCs w:val="20"/>
        </w:rPr>
        <w:t>  </w:t>
      </w:r>
      <w:r w:rsidRPr="006639E7">
        <w:rPr>
          <w:i/>
          <w:sz w:val="20"/>
          <w:szCs w:val="20"/>
        </w:rPr>
        <w:t xml:space="preserve">(фамилия, имя, отчество, должность  лица, </w:t>
      </w:r>
      <w:r w:rsidRPr="006639E7">
        <w:rPr>
          <w:i/>
          <w:position w:val="14"/>
          <w:sz w:val="20"/>
          <w:szCs w:val="20"/>
        </w:rPr>
        <w:t> </w:t>
      </w:r>
      <w:r w:rsidRPr="006639E7">
        <w:rPr>
          <w:i/>
          <w:sz w:val="20"/>
          <w:szCs w:val="20"/>
        </w:rPr>
        <w:t>подписавшего заявку)</w:t>
      </w:r>
    </w:p>
    <w:p w:rsidR="0006439D" w:rsidRPr="006639E7" w:rsidRDefault="00EA5624" w:rsidP="0006439D">
      <w:pPr>
        <w:pStyle w:val="a1"/>
        <w:spacing w:before="0" w:after="0"/>
        <w:ind w:left="1440" w:right="3684"/>
        <w:jc w:val="both"/>
        <w:rPr>
          <w:i/>
          <w:sz w:val="20"/>
          <w:szCs w:val="20"/>
        </w:rPr>
      </w:pPr>
      <w:r w:rsidRPr="006639E7">
        <w:rPr>
          <w:i/>
          <w:sz w:val="20"/>
          <w:szCs w:val="20"/>
        </w:rPr>
        <w:t>М.П.</w:t>
      </w:r>
      <w:r w:rsidRPr="006639E7">
        <w:rPr>
          <w:i/>
          <w:position w:val="14"/>
          <w:sz w:val="20"/>
          <w:szCs w:val="20"/>
        </w:rPr>
        <w:t xml:space="preserve">                                   </w:t>
      </w:r>
    </w:p>
    <w:p w:rsidR="00661E14" w:rsidRPr="00FC396B" w:rsidRDefault="00EA5624" w:rsidP="0006439D">
      <w:pPr>
        <w:pStyle w:val="a1"/>
        <w:spacing w:before="0" w:after="0"/>
        <w:ind w:right="3684"/>
        <w:jc w:val="both"/>
      </w:pPr>
      <w:r w:rsidRPr="00FC396B">
        <w:t>Заявка принята:</w:t>
      </w:r>
    </w:p>
    <w:p w:rsidR="00661E14" w:rsidRPr="00FC396B" w:rsidRDefault="00EA5624">
      <w:pPr>
        <w:pStyle w:val="a1"/>
      </w:pPr>
      <w:r w:rsidRPr="00FC396B">
        <w:t> </w:t>
      </w:r>
    </w:p>
    <w:p w:rsidR="00661E14" w:rsidRPr="00FC396B" w:rsidRDefault="00EA5624">
      <w:pPr>
        <w:pStyle w:val="a1"/>
      </w:pPr>
      <w:r w:rsidRPr="00FC396B">
        <w:t>час</w:t>
      </w:r>
      <w:proofErr w:type="gramStart"/>
      <w:r w:rsidRPr="00FC396B">
        <w:t>.</w:t>
      </w:r>
      <w:proofErr w:type="gramEnd"/>
      <w:r w:rsidR="0056238F" w:rsidRPr="00FC396B">
        <w:t xml:space="preserve"> </w:t>
      </w:r>
      <w:r w:rsidRPr="00FC396B">
        <w:t>_______</w:t>
      </w:r>
      <w:r w:rsidR="0056238F" w:rsidRPr="00FC396B">
        <w:t xml:space="preserve"> </w:t>
      </w:r>
      <w:proofErr w:type="gramStart"/>
      <w:r w:rsidRPr="00FC396B">
        <w:t>м</w:t>
      </w:r>
      <w:proofErr w:type="gramEnd"/>
      <w:r w:rsidRPr="00FC396B">
        <w:t>и</w:t>
      </w:r>
      <w:r w:rsidR="00CC2F5F" w:rsidRPr="00FC396B">
        <w:t>н</w:t>
      </w:r>
      <w:r w:rsidR="0056238F" w:rsidRPr="00FC396B">
        <w:t xml:space="preserve"> </w:t>
      </w:r>
      <w:r w:rsidR="00CC2F5F" w:rsidRPr="00FC396B">
        <w:t>._____  «____»_____________2018</w:t>
      </w:r>
      <w:r w:rsidRPr="00FC396B">
        <w:t xml:space="preserve"> г. за  №_____</w:t>
      </w:r>
    </w:p>
    <w:p w:rsidR="00661E14" w:rsidRPr="00FC396B" w:rsidRDefault="00EA5624">
      <w:pPr>
        <w:pStyle w:val="a1"/>
      </w:pPr>
      <w:r w:rsidRPr="00FC396B">
        <w:t> </w:t>
      </w:r>
    </w:p>
    <w:p w:rsidR="0006439D" w:rsidRPr="00FC396B" w:rsidRDefault="00EA5624" w:rsidP="002E7483">
      <w:pPr>
        <w:pStyle w:val="a1"/>
      </w:pPr>
      <w:r w:rsidRPr="00FC396B">
        <w:t>Подпись  лица, принявшего заявку _______________/_______</w:t>
      </w:r>
      <w:r w:rsidR="00120B70">
        <w:t>______________</w:t>
      </w:r>
      <w:r w:rsidRPr="00FC396B">
        <w:t>__________/</w:t>
      </w:r>
    </w:p>
    <w:p w:rsidR="00661E14" w:rsidRPr="00C83D61" w:rsidRDefault="00EA5624">
      <w:pPr>
        <w:pStyle w:val="ae"/>
        <w:textAlignment w:val="baseline"/>
        <w:rPr>
          <w:b/>
        </w:rPr>
      </w:pPr>
      <w:r w:rsidRPr="00C83D61">
        <w:rPr>
          <w:b/>
        </w:rPr>
        <w:lastRenderedPageBreak/>
        <w:t>РАЗДЕЛ 3. ПРОЕКТЫ ДОГОВОРОВ</w:t>
      </w:r>
    </w:p>
    <w:p w:rsidR="00661E14" w:rsidRPr="00C83D61" w:rsidRDefault="00EA5624" w:rsidP="00FE4E73">
      <w:pPr>
        <w:pStyle w:val="ae"/>
        <w:tabs>
          <w:tab w:val="left" w:pos="6616"/>
        </w:tabs>
        <w:textAlignment w:val="baseline"/>
        <w:rPr>
          <w:b/>
        </w:rPr>
      </w:pPr>
      <w:r w:rsidRPr="00C83D61">
        <w:rPr>
          <w:b/>
        </w:rPr>
        <w:t>1. ПРОЕКТ ДОГОВОРА О ЗАДАТКЕ</w:t>
      </w:r>
      <w:r w:rsidR="00FE4E73" w:rsidRPr="00C83D61">
        <w:rPr>
          <w:b/>
        </w:rPr>
        <w:tab/>
      </w:r>
    </w:p>
    <w:p w:rsidR="00661E14" w:rsidRPr="00C83D61" w:rsidRDefault="00FE4E73" w:rsidP="00157C55">
      <w:pPr>
        <w:pStyle w:val="ae"/>
        <w:jc w:val="both"/>
        <w:textAlignment w:val="baseline"/>
      </w:pPr>
      <w:r w:rsidRPr="00C83D61">
        <w:t>Дата_________</w:t>
      </w:r>
    </w:p>
    <w:p w:rsidR="00661E14" w:rsidRPr="00C83D61" w:rsidRDefault="00000E89" w:rsidP="00157C55">
      <w:pPr>
        <w:pStyle w:val="ae"/>
        <w:jc w:val="both"/>
        <w:textAlignment w:val="baseline"/>
      </w:pPr>
      <w:r w:rsidRPr="00C83D61">
        <w:t xml:space="preserve">1. </w:t>
      </w:r>
      <w:r w:rsidR="00EA5624" w:rsidRPr="00C83D61">
        <w:t>Претендент _________________________________________, именуемый «</w:t>
      </w:r>
      <w:proofErr w:type="spellStart"/>
      <w:r w:rsidR="00EA5624" w:rsidRPr="00C83D61">
        <w:t>Задаткодатель</w:t>
      </w:r>
      <w:proofErr w:type="spellEnd"/>
      <w:r w:rsidR="00EA5624" w:rsidRPr="00C83D61">
        <w:t>» и Администрация Чаинского сельского поселения</w:t>
      </w:r>
      <w:r w:rsidR="00EA5624" w:rsidRPr="00C83D61">
        <w:rPr>
          <w:color w:val="000000"/>
        </w:rPr>
        <w:t xml:space="preserve"> в лице  Главы Чаинского сельского поселения Аникина В.Н. </w:t>
      </w:r>
      <w:r w:rsidR="00EA5624" w:rsidRPr="00C83D61">
        <w:t xml:space="preserve">, именуемый в </w:t>
      </w:r>
      <w:r w:rsidR="00995C91" w:rsidRPr="00C83D61">
        <w:t>дальнейшем «</w:t>
      </w:r>
      <w:proofErr w:type="spellStart"/>
      <w:r w:rsidR="00995C91" w:rsidRPr="00C83D61">
        <w:t>Задаткодержатель</w:t>
      </w:r>
      <w:proofErr w:type="spellEnd"/>
      <w:r w:rsidR="00995C91" w:rsidRPr="00C83D61">
        <w:t xml:space="preserve">», </w:t>
      </w:r>
      <w:r w:rsidR="00EA5624" w:rsidRPr="00C83D61">
        <w:t xml:space="preserve"> действующего на основании Положения, с другой стороны, заключили настоящее соглашение о следующем:</w:t>
      </w:r>
    </w:p>
    <w:p w:rsidR="00661E14" w:rsidRPr="006639E7" w:rsidRDefault="00EA5624" w:rsidP="006639E7">
      <w:pPr>
        <w:pStyle w:val="a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D61">
        <w:rPr>
          <w:rFonts w:ascii="Times New Roman" w:hAnsi="Times New Roman" w:cs="Times New Roman"/>
          <w:sz w:val="24"/>
          <w:szCs w:val="24"/>
        </w:rPr>
        <w:t>Для обеспечения надлежащего и точного </w:t>
      </w:r>
      <w:hyperlink r:id="rId22">
        <w:r w:rsidRPr="006639E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исполнения обязательств</w:t>
        </w:r>
      </w:hyperlink>
      <w:r w:rsidRPr="006639E7">
        <w:rPr>
          <w:rFonts w:ascii="Times New Roman" w:hAnsi="Times New Roman" w:cs="Times New Roman"/>
          <w:color w:val="auto"/>
          <w:sz w:val="24"/>
          <w:szCs w:val="24"/>
        </w:rPr>
        <w:t> по договору купли</w:t>
      </w:r>
      <w:r w:rsidR="0056238F" w:rsidRPr="006639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639E7">
        <w:rPr>
          <w:rFonts w:ascii="Times New Roman" w:hAnsi="Times New Roman" w:cs="Times New Roman"/>
          <w:color w:val="auto"/>
          <w:sz w:val="24"/>
          <w:szCs w:val="24"/>
        </w:rPr>
        <w:t>- продажи, предполагаемого к заключению по итогам торгов попродаже</w:t>
      </w:r>
      <w:r w:rsidRPr="00C83D61">
        <w:t>____________________________________________</w:t>
      </w:r>
      <w:r w:rsidR="00C83D61">
        <w:t>_______________________________</w:t>
      </w:r>
    </w:p>
    <w:p w:rsidR="00000E89" w:rsidRPr="00C83D61" w:rsidRDefault="00000E89" w:rsidP="00995C91">
      <w:pPr>
        <w:pStyle w:val="a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3D61">
        <w:rPr>
          <w:rFonts w:ascii="Times New Roman" w:hAnsi="Times New Roman" w:cs="Times New Roman"/>
          <w:sz w:val="24"/>
          <w:szCs w:val="24"/>
        </w:rPr>
        <w:t xml:space="preserve">2.   </w:t>
      </w:r>
      <w:r w:rsidR="00EA5624" w:rsidRPr="00C83D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5624" w:rsidRPr="00C83D61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="00EA5624" w:rsidRPr="00C83D61">
        <w:rPr>
          <w:rFonts w:ascii="Times New Roman" w:hAnsi="Times New Roman" w:cs="Times New Roman"/>
          <w:sz w:val="24"/>
          <w:szCs w:val="24"/>
        </w:rPr>
        <w:t>» вносит предоплату (задаток) «</w:t>
      </w:r>
      <w:proofErr w:type="spellStart"/>
      <w:r w:rsidR="00EA5624" w:rsidRPr="00C83D61">
        <w:rPr>
          <w:rFonts w:ascii="Times New Roman" w:hAnsi="Times New Roman" w:cs="Times New Roman"/>
          <w:sz w:val="24"/>
          <w:szCs w:val="24"/>
        </w:rPr>
        <w:t>Задатко</w:t>
      </w:r>
      <w:r w:rsidR="00FE4E73" w:rsidRPr="00C83D61">
        <w:rPr>
          <w:rFonts w:ascii="Times New Roman" w:hAnsi="Times New Roman" w:cs="Times New Roman"/>
          <w:sz w:val="24"/>
          <w:szCs w:val="24"/>
        </w:rPr>
        <w:t>держателю</w:t>
      </w:r>
      <w:proofErr w:type="spellEnd"/>
      <w:r w:rsidR="00FE4E73" w:rsidRPr="00C83D61">
        <w:rPr>
          <w:rFonts w:ascii="Times New Roman" w:hAnsi="Times New Roman" w:cs="Times New Roman"/>
          <w:sz w:val="24"/>
          <w:szCs w:val="24"/>
        </w:rPr>
        <w:t>» не менее 2</w:t>
      </w:r>
      <w:r w:rsidR="00EA5624" w:rsidRPr="00C83D61">
        <w:rPr>
          <w:rFonts w:ascii="Times New Roman" w:hAnsi="Times New Roman" w:cs="Times New Roman"/>
          <w:sz w:val="24"/>
          <w:szCs w:val="24"/>
        </w:rPr>
        <w:t>0% стоимости лота __________</w:t>
      </w:r>
      <w:r w:rsidR="0056238F" w:rsidRPr="00C83D61">
        <w:rPr>
          <w:rFonts w:ascii="Times New Roman" w:hAnsi="Times New Roman" w:cs="Times New Roman"/>
          <w:sz w:val="24"/>
          <w:szCs w:val="24"/>
        </w:rPr>
        <w:t xml:space="preserve"> </w:t>
      </w:r>
      <w:r w:rsidR="00EA5624" w:rsidRPr="00C83D61">
        <w:rPr>
          <w:rFonts w:ascii="Times New Roman" w:hAnsi="Times New Roman" w:cs="Times New Roman"/>
          <w:sz w:val="24"/>
          <w:szCs w:val="24"/>
        </w:rPr>
        <w:t xml:space="preserve">Задаток должен быть присоединен к аукционной цене, </w:t>
      </w:r>
      <w:proofErr w:type="gramStart"/>
      <w:r w:rsidR="00EA5624" w:rsidRPr="00C83D61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="00EA5624" w:rsidRPr="00C83D61">
        <w:rPr>
          <w:rFonts w:ascii="Times New Roman" w:hAnsi="Times New Roman" w:cs="Times New Roman"/>
          <w:sz w:val="24"/>
          <w:szCs w:val="24"/>
        </w:rPr>
        <w:t xml:space="preserve"> 428 ГК РФ. Задаток должен быть возвращен «</w:t>
      </w:r>
      <w:proofErr w:type="spellStart"/>
      <w:r w:rsidR="00EA5624" w:rsidRPr="00C83D61">
        <w:rPr>
          <w:rFonts w:ascii="Times New Roman" w:hAnsi="Times New Roman" w:cs="Times New Roman"/>
          <w:sz w:val="24"/>
          <w:szCs w:val="24"/>
        </w:rPr>
        <w:t>Задаткодателю</w:t>
      </w:r>
      <w:proofErr w:type="spellEnd"/>
      <w:r w:rsidR="00EA5624" w:rsidRPr="00C83D61">
        <w:rPr>
          <w:rFonts w:ascii="Times New Roman" w:hAnsi="Times New Roman" w:cs="Times New Roman"/>
          <w:sz w:val="24"/>
          <w:szCs w:val="24"/>
        </w:rPr>
        <w:t>» в случае, если последний не допущен к участию в аукционе или не признан победителем аукциона в течени</w:t>
      </w:r>
      <w:proofErr w:type="gramStart"/>
      <w:r w:rsidR="00EA5624" w:rsidRPr="00C83D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95C91" w:rsidRPr="00C83D61">
        <w:rPr>
          <w:rFonts w:ascii="Times New Roman" w:hAnsi="Times New Roman" w:cs="Times New Roman"/>
          <w:sz w:val="24"/>
          <w:szCs w:val="24"/>
        </w:rPr>
        <w:t xml:space="preserve"> </w:t>
      </w:r>
      <w:r w:rsidR="00EA5624" w:rsidRPr="00C83D61">
        <w:rPr>
          <w:rFonts w:ascii="Times New Roman" w:hAnsi="Times New Roman" w:cs="Times New Roman"/>
          <w:sz w:val="24"/>
          <w:szCs w:val="24"/>
        </w:rPr>
        <w:t>5 дней со дня проведения итогов аукциона.</w:t>
      </w:r>
      <w:r w:rsidR="00995C91" w:rsidRPr="00C83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61E14" w:rsidRPr="00C83D61" w:rsidRDefault="00000E89" w:rsidP="00995C91">
      <w:pPr>
        <w:pStyle w:val="a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995C91" w:rsidRPr="00C8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8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5C91" w:rsidRPr="00C8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</w:t>
      </w:r>
      <w:r w:rsidR="00AC1FD7" w:rsidRPr="00C8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95C91" w:rsidRPr="00C83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он утрачивает право на заключение указанного договора.</w:t>
      </w:r>
    </w:p>
    <w:p w:rsidR="00661E14" w:rsidRPr="00C83D61" w:rsidRDefault="00EA5624" w:rsidP="00157C55">
      <w:pPr>
        <w:pStyle w:val="ae"/>
        <w:jc w:val="both"/>
        <w:textAlignment w:val="baseline"/>
      </w:pPr>
      <w:r w:rsidRPr="00C83D61">
        <w:t xml:space="preserve"> </w:t>
      </w:r>
      <w:r w:rsidR="00000E89" w:rsidRPr="00C83D61">
        <w:t xml:space="preserve">4.   </w:t>
      </w:r>
      <w:r w:rsidRPr="00C83D61">
        <w:t>Настоящее соглашение является неотъемлемой частью договора купли - продажи.</w:t>
      </w:r>
    </w:p>
    <w:p w:rsidR="003F4638" w:rsidRDefault="003F4638" w:rsidP="00157C55">
      <w:pPr>
        <w:pStyle w:val="ae"/>
        <w:jc w:val="both"/>
        <w:textAlignment w:val="baseline"/>
        <w:rPr>
          <w:lang w:val="en-US"/>
        </w:rPr>
      </w:pPr>
    </w:p>
    <w:p w:rsidR="00661E14" w:rsidRPr="00C83D61" w:rsidRDefault="00995C91" w:rsidP="00157C55">
      <w:pPr>
        <w:pStyle w:val="ae"/>
        <w:jc w:val="both"/>
        <w:textAlignment w:val="baseline"/>
      </w:pPr>
      <w:r w:rsidRPr="00C83D61">
        <w:t xml:space="preserve"> </w:t>
      </w:r>
      <w:r w:rsidR="00000E89" w:rsidRPr="00C83D61">
        <w:t xml:space="preserve">5.   </w:t>
      </w:r>
      <w:r w:rsidR="00EA5624" w:rsidRPr="00C83D61">
        <w:t>Юридические адреса, банковские реквизиты и подписи сторон:</w:t>
      </w:r>
    </w:p>
    <w:p w:rsidR="00AC1FD7" w:rsidRPr="00C83D61" w:rsidRDefault="00AC1FD7" w:rsidP="00157C55">
      <w:pPr>
        <w:pStyle w:val="ae"/>
        <w:jc w:val="both"/>
        <w:textAlignment w:val="baseline"/>
      </w:pPr>
    </w:p>
    <w:p w:rsidR="00661E14" w:rsidRPr="00C83D61" w:rsidRDefault="00EA5624" w:rsidP="00157C55">
      <w:pPr>
        <w:pStyle w:val="ae"/>
        <w:jc w:val="both"/>
        <w:textAlignment w:val="baseline"/>
      </w:pPr>
      <w:r w:rsidRPr="00C83D61">
        <w:t>«</w:t>
      </w:r>
      <w:proofErr w:type="spellStart"/>
      <w:r w:rsidRPr="00C83D61">
        <w:t>Задаткодержатель</w:t>
      </w:r>
      <w:proofErr w:type="spellEnd"/>
      <w:r w:rsidRPr="00C83D61">
        <w:t>»                                                                           «</w:t>
      </w:r>
      <w:proofErr w:type="spellStart"/>
      <w:r w:rsidRPr="00C83D61">
        <w:t>Задаткодатель</w:t>
      </w:r>
      <w:proofErr w:type="spellEnd"/>
      <w:r w:rsidRPr="00C83D61">
        <w:t>»</w:t>
      </w:r>
    </w:p>
    <w:p w:rsidR="00C83D61" w:rsidRDefault="00C83D61" w:rsidP="00157C55">
      <w:pPr>
        <w:pStyle w:val="ae"/>
        <w:jc w:val="both"/>
        <w:textAlignment w:val="baseline"/>
        <w:rPr>
          <w:color w:val="000000"/>
        </w:rPr>
      </w:pPr>
    </w:p>
    <w:p w:rsidR="00661E14" w:rsidRPr="00C83D61" w:rsidRDefault="00EA5624" w:rsidP="00157C55">
      <w:pPr>
        <w:pStyle w:val="ae"/>
        <w:jc w:val="both"/>
        <w:textAlignment w:val="baseline"/>
      </w:pPr>
      <w:r w:rsidRPr="00C83D61">
        <w:rPr>
          <w:color w:val="000000"/>
        </w:rPr>
        <w:t>Главы Чаинского сельского поселения</w:t>
      </w:r>
    </w:p>
    <w:p w:rsidR="00661E14" w:rsidRPr="00C83D61" w:rsidRDefault="00EA5624" w:rsidP="00157C55">
      <w:pPr>
        <w:pStyle w:val="ae"/>
        <w:tabs>
          <w:tab w:val="left" w:pos="5981"/>
        </w:tabs>
        <w:jc w:val="both"/>
        <w:textAlignment w:val="baseline"/>
      </w:pPr>
      <w:r w:rsidRPr="00C83D61">
        <w:rPr>
          <w:color w:val="000000"/>
        </w:rPr>
        <w:t>______________________ Аникина В.Н.</w:t>
      </w:r>
      <w:r w:rsidR="00FE4E73" w:rsidRPr="00C83D61">
        <w:rPr>
          <w:color w:val="000000"/>
        </w:rPr>
        <w:tab/>
        <w:t>__________________________</w:t>
      </w:r>
    </w:p>
    <w:p w:rsidR="00661E14" w:rsidRPr="00C83D61" w:rsidRDefault="00661E14">
      <w:pPr>
        <w:pStyle w:val="ae"/>
        <w:textAlignment w:val="baseline"/>
      </w:pPr>
    </w:p>
    <w:p w:rsidR="00661E14" w:rsidRPr="00C83D61" w:rsidRDefault="00661E14">
      <w:pPr>
        <w:pStyle w:val="ae"/>
        <w:textAlignment w:val="baseline"/>
      </w:pPr>
    </w:p>
    <w:p w:rsidR="0006439D" w:rsidRPr="00C83D61" w:rsidRDefault="0006439D">
      <w:pPr>
        <w:pStyle w:val="ae"/>
        <w:textAlignment w:val="baseline"/>
      </w:pPr>
    </w:p>
    <w:p w:rsidR="0006439D" w:rsidRPr="00C83D61" w:rsidRDefault="0006439D">
      <w:pPr>
        <w:pStyle w:val="ae"/>
        <w:textAlignment w:val="baseline"/>
      </w:pPr>
    </w:p>
    <w:p w:rsidR="0006439D" w:rsidRPr="00C83D61" w:rsidRDefault="0006439D">
      <w:pPr>
        <w:pStyle w:val="ae"/>
        <w:textAlignment w:val="baseline"/>
      </w:pPr>
    </w:p>
    <w:p w:rsidR="0006439D" w:rsidRPr="00C83D61" w:rsidRDefault="0006439D">
      <w:pPr>
        <w:pStyle w:val="ae"/>
        <w:textAlignment w:val="baseline"/>
      </w:pPr>
    </w:p>
    <w:p w:rsidR="0006439D" w:rsidRPr="00C83D61" w:rsidRDefault="0006439D">
      <w:pPr>
        <w:pStyle w:val="ae"/>
        <w:textAlignment w:val="baseline"/>
      </w:pPr>
    </w:p>
    <w:p w:rsidR="0006439D" w:rsidRDefault="0006439D">
      <w:pPr>
        <w:pStyle w:val="ae"/>
        <w:textAlignment w:val="baseline"/>
      </w:pPr>
    </w:p>
    <w:p w:rsidR="0006439D" w:rsidRDefault="0006439D">
      <w:pPr>
        <w:pStyle w:val="ae"/>
        <w:textAlignment w:val="baseline"/>
      </w:pPr>
    </w:p>
    <w:p w:rsidR="0006439D" w:rsidRDefault="0006439D">
      <w:pPr>
        <w:pStyle w:val="ae"/>
        <w:textAlignment w:val="baseline"/>
      </w:pPr>
    </w:p>
    <w:p w:rsidR="0006439D" w:rsidRDefault="0006439D">
      <w:pPr>
        <w:pStyle w:val="ae"/>
        <w:textAlignment w:val="baseline"/>
      </w:pPr>
    </w:p>
    <w:p w:rsidR="0006439D" w:rsidRDefault="0006439D">
      <w:pPr>
        <w:pStyle w:val="ae"/>
        <w:textAlignment w:val="baseline"/>
      </w:pPr>
    </w:p>
    <w:p w:rsidR="0006439D" w:rsidRDefault="0006439D">
      <w:pPr>
        <w:pStyle w:val="ae"/>
        <w:textAlignment w:val="baseline"/>
      </w:pPr>
    </w:p>
    <w:p w:rsidR="0006439D" w:rsidRDefault="0006439D">
      <w:pPr>
        <w:pStyle w:val="ae"/>
        <w:textAlignment w:val="baseline"/>
      </w:pPr>
    </w:p>
    <w:p w:rsidR="0006439D" w:rsidRDefault="0006439D">
      <w:pPr>
        <w:pStyle w:val="ae"/>
        <w:textAlignment w:val="baseline"/>
      </w:pPr>
    </w:p>
    <w:p w:rsidR="0006439D" w:rsidRDefault="0006439D">
      <w:pPr>
        <w:pStyle w:val="ae"/>
        <w:textAlignment w:val="baseline"/>
      </w:pPr>
    </w:p>
    <w:p w:rsidR="00C83D61" w:rsidRDefault="00C83D61">
      <w:pPr>
        <w:pStyle w:val="ae"/>
        <w:textAlignment w:val="baseline"/>
      </w:pPr>
    </w:p>
    <w:p w:rsidR="00C83D61" w:rsidRDefault="00C83D61">
      <w:pPr>
        <w:pStyle w:val="ae"/>
        <w:textAlignment w:val="baseline"/>
      </w:pPr>
    </w:p>
    <w:p w:rsidR="00661E14" w:rsidRPr="00C83D61" w:rsidRDefault="00EA5624">
      <w:pPr>
        <w:pStyle w:val="ae"/>
        <w:textAlignment w:val="baseline"/>
        <w:rPr>
          <w:b/>
          <w:color w:val="auto"/>
        </w:rPr>
      </w:pPr>
      <w:r w:rsidRPr="00C83D61">
        <w:rPr>
          <w:b/>
          <w:color w:val="auto"/>
        </w:rPr>
        <w:lastRenderedPageBreak/>
        <w:t>2.  ПРОЕКТ ДОГОВОРА КУПЛИ-ПРОДАЖИ ИМУЩЕСТВА</w:t>
      </w:r>
    </w:p>
    <w:p w:rsidR="00661E14" w:rsidRPr="00C83D61" w:rsidRDefault="00EA5624" w:rsidP="003F4638">
      <w:pPr>
        <w:pStyle w:val="1"/>
        <w:numPr>
          <w:ilvl w:val="0"/>
          <w:numId w:val="2"/>
        </w:numPr>
        <w:pBdr>
          <w:bottom w:val="single" w:sz="6" w:space="0" w:color="808080"/>
        </w:pBdr>
        <w:spacing w:before="300"/>
        <w:ind w:left="45" w:right="45" w:firstLine="0"/>
        <w:jc w:val="center"/>
        <w:textAlignment w:val="baseline"/>
        <w:rPr>
          <w:color w:val="auto"/>
        </w:rPr>
      </w:pPr>
      <w:r w:rsidRPr="00C83D6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 О Г О В О </w:t>
      </w:r>
      <w:proofErr w:type="gramStart"/>
      <w:r w:rsidRPr="00C83D61">
        <w:rPr>
          <w:rFonts w:ascii="Times New Roman" w:hAnsi="Times New Roman" w:cs="Times New Roman"/>
          <w:bCs w:val="0"/>
          <w:color w:val="auto"/>
          <w:sz w:val="24"/>
          <w:szCs w:val="24"/>
        </w:rPr>
        <w:t>Р</w:t>
      </w:r>
      <w:proofErr w:type="gramEnd"/>
    </w:p>
    <w:p w:rsidR="00661E14" w:rsidRPr="00C83D61" w:rsidRDefault="00EA5624" w:rsidP="003F4638">
      <w:pPr>
        <w:pStyle w:val="ae"/>
        <w:jc w:val="center"/>
        <w:textAlignment w:val="baseline"/>
        <w:rPr>
          <w:color w:val="auto"/>
        </w:rPr>
      </w:pPr>
      <w:r w:rsidRPr="00C83D61">
        <w:rPr>
          <w:b/>
          <w:bCs/>
          <w:color w:val="auto"/>
        </w:rPr>
        <w:t>купли – </w:t>
      </w:r>
      <w:r w:rsidR="0006439D" w:rsidRPr="00C83D61">
        <w:rPr>
          <w:rStyle w:val="-"/>
          <w:b/>
          <w:bCs/>
          <w:color w:val="auto"/>
          <w:u w:val="none"/>
        </w:rPr>
        <w:t>продажи</w:t>
      </w:r>
    </w:p>
    <w:p w:rsidR="00FE4E73" w:rsidRPr="00C83D61" w:rsidRDefault="00FE4E73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Дата_____________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proofErr w:type="gramStart"/>
      <w:r w:rsidRPr="00C83D61">
        <w:rPr>
          <w:color w:val="auto"/>
        </w:rPr>
        <w:t>Муниципальное образование «Чаинское сельское поселение» в лице Главы Чаинского сельского поселения Аникина В.Н.</w:t>
      </w:r>
      <w:r w:rsidRPr="00C83D61">
        <w:rPr>
          <w:color w:val="auto"/>
          <w:sz w:val="20"/>
          <w:szCs w:val="20"/>
        </w:rPr>
        <w:t xml:space="preserve"> </w:t>
      </w:r>
      <w:r w:rsidRPr="00C83D61">
        <w:rPr>
          <w:color w:val="auto"/>
        </w:rPr>
        <w:t>, имену</w:t>
      </w:r>
      <w:r w:rsidR="00F347E4" w:rsidRPr="00C83D61">
        <w:rPr>
          <w:color w:val="auto"/>
        </w:rPr>
        <w:t xml:space="preserve">емое в дальнейшем «Продавец», </w:t>
      </w:r>
      <w:r w:rsidRPr="00C83D61">
        <w:rPr>
          <w:color w:val="auto"/>
        </w:rPr>
        <w:t xml:space="preserve">действующего на основании Положения, с одной стороны, и ________________________________, именуемый в дальнейшем «Покупатель», с другой стороны, в соответствии с протоколом </w:t>
      </w:r>
      <w:r w:rsidR="00220E01" w:rsidRPr="00C83D61">
        <w:rPr>
          <w:color w:val="auto"/>
        </w:rPr>
        <w:t>аук</w:t>
      </w:r>
      <w:r w:rsidR="00C83D61" w:rsidRPr="00C83D61">
        <w:rPr>
          <w:color w:val="auto"/>
        </w:rPr>
        <w:t>ционной</w:t>
      </w:r>
      <w:r w:rsidR="00220E01" w:rsidRPr="00C83D61">
        <w:rPr>
          <w:color w:val="auto"/>
        </w:rPr>
        <w:t xml:space="preserve"> ком</w:t>
      </w:r>
      <w:r w:rsidR="00C83D61" w:rsidRPr="00C83D61">
        <w:rPr>
          <w:color w:val="auto"/>
        </w:rPr>
        <w:t>иссии</w:t>
      </w:r>
      <w:r w:rsidR="00220E01" w:rsidRPr="00C83D61">
        <w:rPr>
          <w:color w:val="auto"/>
        </w:rPr>
        <w:t xml:space="preserve"> </w:t>
      </w:r>
      <w:r w:rsidRPr="00C83D61">
        <w:rPr>
          <w:color w:val="auto"/>
        </w:rPr>
        <w:t>№ от ______ 201</w:t>
      </w:r>
      <w:r w:rsidR="00FE4E73" w:rsidRPr="00C83D61">
        <w:rPr>
          <w:color w:val="auto"/>
        </w:rPr>
        <w:t xml:space="preserve">8 </w:t>
      </w:r>
      <w:r w:rsidRPr="00C83D61">
        <w:rPr>
          <w:color w:val="auto"/>
        </w:rPr>
        <w:t xml:space="preserve">г. </w:t>
      </w:r>
      <w:r w:rsidR="00220E01" w:rsidRPr="00C83D61">
        <w:rPr>
          <w:color w:val="auto"/>
        </w:rPr>
        <w:t xml:space="preserve">(далее – Протокол) </w:t>
      </w:r>
      <w:r w:rsidRPr="00C83D61">
        <w:rPr>
          <w:color w:val="auto"/>
        </w:rPr>
        <w:t>заключили настоящий Договор купли-продажи имущества, находящегося в муниципальной собственности.</w:t>
      </w:r>
      <w:proofErr w:type="gramEnd"/>
    </w:p>
    <w:p w:rsidR="00661E14" w:rsidRPr="00C83D61" w:rsidRDefault="003F4638" w:rsidP="00157C55">
      <w:pPr>
        <w:pStyle w:val="ae"/>
        <w:jc w:val="both"/>
        <w:textAlignment w:val="baseline"/>
        <w:rPr>
          <w:color w:val="auto"/>
        </w:rPr>
      </w:pPr>
      <w:r>
        <w:rPr>
          <w:color w:val="auto"/>
        </w:rPr>
        <w:t>1.</w:t>
      </w:r>
      <w:r w:rsidRPr="003F4638">
        <w:rPr>
          <w:color w:val="auto"/>
        </w:rPr>
        <w:t xml:space="preserve"> </w:t>
      </w:r>
      <w:r w:rsidR="00EA5624" w:rsidRPr="00C83D61">
        <w:rPr>
          <w:color w:val="auto"/>
        </w:rPr>
        <w:t>Предмет договора.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1.1.На осно</w:t>
      </w:r>
      <w:r w:rsidR="00FE4E73" w:rsidRPr="00C83D61">
        <w:rPr>
          <w:color w:val="auto"/>
        </w:rPr>
        <w:t>вании Протокола №</w:t>
      </w:r>
      <w:r w:rsidR="00F347E4" w:rsidRPr="00C83D61">
        <w:rPr>
          <w:color w:val="auto"/>
        </w:rPr>
        <w:t xml:space="preserve"> </w:t>
      </w:r>
      <w:r w:rsidR="00FE4E73" w:rsidRPr="00C83D61">
        <w:rPr>
          <w:color w:val="auto"/>
        </w:rPr>
        <w:t>от ______ 2018</w:t>
      </w:r>
      <w:r w:rsidRPr="00C83D61">
        <w:rPr>
          <w:color w:val="auto"/>
        </w:rPr>
        <w:t xml:space="preserve"> года о проведении открытого аукциона Продавец продает, а Покупатель приобретает в собственность на условиях, изложенных настоящим Договором, _________________________________________________, далее именуемый «Имущество»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 xml:space="preserve">1.3. Имущество  подлежит продаже на основании Решения </w:t>
      </w:r>
    </w:p>
    <w:p w:rsidR="00661E14" w:rsidRPr="00C83D61" w:rsidRDefault="003F4638" w:rsidP="00157C55">
      <w:pPr>
        <w:pStyle w:val="ae"/>
        <w:jc w:val="both"/>
        <w:textAlignment w:val="baseline"/>
        <w:rPr>
          <w:color w:val="auto"/>
        </w:rPr>
      </w:pPr>
      <w:r>
        <w:rPr>
          <w:color w:val="auto"/>
        </w:rPr>
        <w:t>2.</w:t>
      </w:r>
      <w:r w:rsidR="00EA5624" w:rsidRPr="00C83D61">
        <w:rPr>
          <w:color w:val="auto"/>
        </w:rPr>
        <w:t xml:space="preserve"> Обязанности сторон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2.2. Продавец обязуется: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2.2.1. Передать в собственность Покупателю Имущество, в трехдневный срок после полной оплаты по акту приема-передачи.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 xml:space="preserve">2.2.2. </w:t>
      </w:r>
      <w:proofErr w:type="gramStart"/>
      <w:r w:rsidRPr="00C83D61">
        <w:rPr>
          <w:color w:val="auto"/>
        </w:rPr>
        <w:t>Предоставить Покупателю все необходимые документы</w:t>
      </w:r>
      <w:proofErr w:type="gramEnd"/>
      <w:r w:rsidRPr="00C83D61">
        <w:rPr>
          <w:color w:val="auto"/>
        </w:rPr>
        <w:t xml:space="preserve"> для оформления прав на отчуждаемую недвижимость.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2.3.Покупатель обязуется:</w:t>
      </w:r>
    </w:p>
    <w:p w:rsidR="00661E14" w:rsidRPr="00C83D61" w:rsidRDefault="003F4638" w:rsidP="00157C55">
      <w:pPr>
        <w:pStyle w:val="ae"/>
        <w:jc w:val="both"/>
        <w:textAlignment w:val="baseline"/>
        <w:rPr>
          <w:color w:val="auto"/>
        </w:rPr>
      </w:pPr>
      <w:r>
        <w:rPr>
          <w:color w:val="auto"/>
        </w:rPr>
        <w:t>2.3.1. Уплатить</w:t>
      </w:r>
      <w:r w:rsidRPr="003F4638">
        <w:rPr>
          <w:color w:val="auto"/>
        </w:rPr>
        <w:t xml:space="preserve"> </w:t>
      </w:r>
      <w:hyperlink r:id="rId23">
        <w:r w:rsidR="00EA5624" w:rsidRPr="00C83D61">
          <w:rPr>
            <w:rStyle w:val="-"/>
            <w:color w:val="auto"/>
            <w:u w:val="none"/>
          </w:rPr>
          <w:t>стоимость имущества</w:t>
        </w:r>
      </w:hyperlink>
      <w:r w:rsidRPr="003F4638">
        <w:rPr>
          <w:color w:val="auto"/>
        </w:rPr>
        <w:t xml:space="preserve"> </w:t>
      </w:r>
      <w:r w:rsidR="00EA5624" w:rsidRPr="00C83D61">
        <w:rPr>
          <w:color w:val="auto"/>
        </w:rPr>
        <w:t>в соответствии с п.3.1.2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2.3.2. Осуществить приемку имущества в предусмотренные в настоящем Договоре сроки.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2.3.3. Возместить расходы по</w:t>
      </w:r>
      <w:r w:rsidR="003F4638" w:rsidRPr="003F4638">
        <w:rPr>
          <w:color w:val="auto"/>
        </w:rPr>
        <w:t xml:space="preserve"> </w:t>
      </w:r>
      <w:hyperlink r:id="rId24">
        <w:r w:rsidRPr="00C83D61">
          <w:rPr>
            <w:rStyle w:val="-"/>
            <w:color w:val="auto"/>
            <w:u w:val="none"/>
          </w:rPr>
          <w:t>оценке имущества</w:t>
        </w:r>
      </w:hyperlink>
      <w:r w:rsidRPr="00C83D61">
        <w:rPr>
          <w:color w:val="auto"/>
        </w:rPr>
        <w:t>.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3. Сумма договора и порядок расчетов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3.1. Сумма настоящего Договора составляет ____________________________________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3.1.1. На момент заключения Договора Покупателем уплачена сумма задатка в размере</w:t>
      </w:r>
      <w:proofErr w:type="gramStart"/>
      <w:r w:rsidRPr="00C83D61">
        <w:rPr>
          <w:color w:val="auto"/>
        </w:rPr>
        <w:t xml:space="preserve"> ________(</w:t>
      </w:r>
      <w:r w:rsidR="00C83D61">
        <w:rPr>
          <w:color w:val="auto"/>
        </w:rPr>
        <w:t xml:space="preserve"> </w:t>
      </w:r>
      <w:r w:rsidRPr="00C83D61">
        <w:rPr>
          <w:color w:val="auto"/>
        </w:rPr>
        <w:t>_________</w:t>
      </w:r>
      <w:r w:rsidR="00C83D61">
        <w:rPr>
          <w:color w:val="auto"/>
        </w:rPr>
        <w:t>____________________________________</w:t>
      </w:r>
      <w:r w:rsidRPr="00C83D61">
        <w:rPr>
          <w:color w:val="auto"/>
        </w:rPr>
        <w:t>________</w:t>
      </w:r>
      <w:r w:rsidR="00C83D61">
        <w:rPr>
          <w:color w:val="auto"/>
        </w:rPr>
        <w:t xml:space="preserve"> </w:t>
      </w:r>
      <w:r w:rsidRPr="00C83D61">
        <w:rPr>
          <w:color w:val="auto"/>
        </w:rPr>
        <w:t xml:space="preserve">) </w:t>
      </w:r>
      <w:proofErr w:type="gramEnd"/>
      <w:r w:rsidRPr="00C83D61">
        <w:rPr>
          <w:color w:val="auto"/>
        </w:rPr>
        <w:t>рублей 00 коп.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3.1.2.</w:t>
      </w:r>
      <w:r w:rsidR="003F4638" w:rsidRPr="003F4638">
        <w:rPr>
          <w:color w:val="auto"/>
        </w:rPr>
        <w:t xml:space="preserve"> </w:t>
      </w:r>
      <w:r w:rsidRPr="00C83D61">
        <w:rPr>
          <w:color w:val="auto"/>
        </w:rPr>
        <w:t>Покупатель обязан уплатить оставшуюся сумму в размере _______</w:t>
      </w:r>
      <w:r w:rsidR="00F347E4" w:rsidRPr="00C83D61">
        <w:rPr>
          <w:color w:val="auto"/>
        </w:rPr>
        <w:t xml:space="preserve">_______________ в течение 30 дней </w:t>
      </w:r>
      <w:proofErr w:type="gramStart"/>
      <w:r w:rsidRPr="00C83D61">
        <w:rPr>
          <w:color w:val="auto"/>
        </w:rPr>
        <w:t>с даты подведения</w:t>
      </w:r>
      <w:proofErr w:type="gramEnd"/>
      <w:r w:rsidRPr="00C83D61">
        <w:rPr>
          <w:color w:val="auto"/>
        </w:rPr>
        <w:t xml:space="preserve"> итогов аукциона.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3.1.3.</w:t>
      </w:r>
      <w:r w:rsidR="003F4638" w:rsidRPr="003F4638">
        <w:rPr>
          <w:color w:val="auto"/>
        </w:rPr>
        <w:t xml:space="preserve"> </w:t>
      </w:r>
      <w:r w:rsidRPr="00C83D61">
        <w:rPr>
          <w:color w:val="auto"/>
        </w:rPr>
        <w:t>Покупатель предоставляет Продавцу 1 экземпляр</w:t>
      </w:r>
      <w:r w:rsidR="003F4638" w:rsidRPr="003F4638">
        <w:rPr>
          <w:color w:val="auto"/>
        </w:rPr>
        <w:t xml:space="preserve"> </w:t>
      </w:r>
      <w:hyperlink r:id="rId25">
        <w:r w:rsidRPr="00C83D61">
          <w:rPr>
            <w:rStyle w:val="-"/>
            <w:color w:val="auto"/>
            <w:u w:val="none"/>
          </w:rPr>
          <w:t>платежного поручения</w:t>
        </w:r>
      </w:hyperlink>
      <w:r w:rsidRPr="00C83D61">
        <w:rPr>
          <w:color w:val="auto"/>
        </w:rPr>
        <w:t> или квитанции для подтверждения факта оплаты.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4. Ответственность сторон</w:t>
      </w:r>
    </w:p>
    <w:p w:rsidR="00661E14" w:rsidRPr="00C83D61" w:rsidRDefault="0056238F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4.1. В случае не</w:t>
      </w:r>
      <w:r w:rsidR="00EA5624" w:rsidRPr="00C83D61">
        <w:rPr>
          <w:color w:val="auto"/>
        </w:rPr>
        <w:t>уплаты полной стоимости имущества, в указанные Договором сроки согласно п.3.1.2., настоящий договор расторгается.</w:t>
      </w:r>
    </w:p>
    <w:p w:rsidR="00661E14" w:rsidRPr="00C83D61" w:rsidRDefault="003A3A8F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 xml:space="preserve">4.1.2. </w:t>
      </w:r>
      <w:r w:rsidR="00EA5624" w:rsidRPr="00C83D61">
        <w:rPr>
          <w:color w:val="auto"/>
        </w:rPr>
        <w:t>Состояние имущества Покупателю известно, в связи, с чем претензии по данным основаниям Продавцом не принимаются.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4.2</w:t>
      </w:r>
      <w:r w:rsidR="003A3A8F" w:rsidRPr="00C83D61">
        <w:rPr>
          <w:color w:val="auto"/>
        </w:rPr>
        <w:t>.</w:t>
      </w:r>
      <w:r w:rsidRPr="00C83D61">
        <w:rPr>
          <w:color w:val="auto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действующими на территории России.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4.3. Продавец гарантирует, что передаваемое имущество на момент продажи свободно от прав третьих лиц: не заложено, никому не продано и под арестом не состоит.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5. Заключительное положение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5.1</w:t>
      </w:r>
      <w:r w:rsidR="003F4638" w:rsidRPr="003F4638">
        <w:rPr>
          <w:color w:val="auto"/>
        </w:rPr>
        <w:t>.</w:t>
      </w:r>
      <w:r w:rsidRPr="00C83D61">
        <w:rPr>
          <w:color w:val="auto"/>
        </w:rPr>
        <w:t xml:space="preserve"> Договор вступает в силу с момента его подписания и прекращает свое действие по выполнению сторонами своих обязательств.</w:t>
      </w:r>
    </w:p>
    <w:p w:rsidR="00661E14" w:rsidRPr="00C83D61" w:rsidRDefault="003F4638" w:rsidP="00157C55">
      <w:pPr>
        <w:pStyle w:val="ae"/>
        <w:jc w:val="both"/>
        <w:textAlignment w:val="baseline"/>
        <w:rPr>
          <w:color w:val="auto"/>
        </w:rPr>
      </w:pPr>
      <w:r>
        <w:rPr>
          <w:color w:val="auto"/>
        </w:rPr>
        <w:lastRenderedPageBreak/>
        <w:t>5.2.</w:t>
      </w:r>
      <w:r w:rsidR="00EA5624" w:rsidRPr="00C83D61">
        <w:rPr>
          <w:color w:val="auto"/>
        </w:rPr>
        <w:t xml:space="preserve"> Настоящий Договор может быть изменен, признан недействительным только на основании действующего законодательства.</w:t>
      </w:r>
    </w:p>
    <w:p w:rsidR="00661E14" w:rsidRPr="00C83D61" w:rsidRDefault="003F4638" w:rsidP="00157C55">
      <w:pPr>
        <w:pStyle w:val="ae"/>
        <w:jc w:val="both"/>
        <w:textAlignment w:val="baseline"/>
        <w:rPr>
          <w:color w:val="auto"/>
        </w:rPr>
      </w:pPr>
      <w:r>
        <w:rPr>
          <w:color w:val="auto"/>
        </w:rPr>
        <w:t>5.3.</w:t>
      </w:r>
      <w:r w:rsidR="00EA5624" w:rsidRPr="00C83D61">
        <w:rPr>
          <w:color w:val="auto"/>
        </w:rPr>
        <w:t xml:space="preserve">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661E14" w:rsidRPr="00C83D61" w:rsidRDefault="003F4638" w:rsidP="00157C55">
      <w:pPr>
        <w:pStyle w:val="ae"/>
        <w:jc w:val="both"/>
        <w:textAlignment w:val="baseline"/>
        <w:rPr>
          <w:color w:val="auto"/>
        </w:rPr>
      </w:pPr>
      <w:r>
        <w:rPr>
          <w:color w:val="auto"/>
        </w:rPr>
        <w:t>5.4.</w:t>
      </w:r>
      <w:r w:rsidR="00EA5624" w:rsidRPr="00C83D61">
        <w:rPr>
          <w:color w:val="auto"/>
        </w:rPr>
        <w:t xml:space="preserve"> Настоящий Договор составляет и выражает все договорные условия и понимание между участвующими сторонами в отношении всех упомянутых вопросов, при этом все предыдущие обсуждения, обещания и представления между сторонами, если таковые имелись, теряют силу.</w:t>
      </w:r>
    </w:p>
    <w:p w:rsidR="00661E14" w:rsidRPr="00C83D61" w:rsidRDefault="003F4638" w:rsidP="00157C55">
      <w:pPr>
        <w:pStyle w:val="ae"/>
        <w:jc w:val="both"/>
        <w:textAlignment w:val="baseline"/>
        <w:rPr>
          <w:color w:val="auto"/>
        </w:rPr>
      </w:pPr>
      <w:r>
        <w:rPr>
          <w:color w:val="auto"/>
        </w:rPr>
        <w:t>5.5.</w:t>
      </w:r>
      <w:r w:rsidR="00EA5624" w:rsidRPr="00C83D61">
        <w:rPr>
          <w:color w:val="auto"/>
        </w:rPr>
        <w:t xml:space="preserve"> Споры, возникающие при исполнении настоящего договора, разрешаются в установленном порядке.</w:t>
      </w:r>
    </w:p>
    <w:p w:rsidR="00661E14" w:rsidRPr="00C83D61" w:rsidRDefault="003F4638" w:rsidP="00157C55">
      <w:pPr>
        <w:pStyle w:val="ae"/>
        <w:jc w:val="both"/>
        <w:textAlignment w:val="baseline"/>
        <w:rPr>
          <w:color w:val="auto"/>
        </w:rPr>
      </w:pPr>
      <w:r>
        <w:rPr>
          <w:color w:val="auto"/>
        </w:rPr>
        <w:t>5.6.</w:t>
      </w:r>
      <w:r w:rsidR="00EA5624" w:rsidRPr="00C83D61">
        <w:rPr>
          <w:color w:val="auto"/>
        </w:rPr>
        <w:t xml:space="preserve"> По всем остальным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661E14" w:rsidRPr="00C83D61" w:rsidRDefault="003F4638" w:rsidP="00157C55">
      <w:pPr>
        <w:pStyle w:val="ae"/>
        <w:jc w:val="both"/>
        <w:textAlignment w:val="baseline"/>
        <w:rPr>
          <w:color w:val="auto"/>
        </w:rPr>
      </w:pPr>
      <w:r>
        <w:rPr>
          <w:color w:val="auto"/>
        </w:rPr>
        <w:t>6.</w:t>
      </w:r>
      <w:r w:rsidRPr="003F4638">
        <w:rPr>
          <w:color w:val="auto"/>
        </w:rPr>
        <w:t xml:space="preserve"> </w:t>
      </w:r>
      <w:r w:rsidR="00EA5624" w:rsidRPr="00C83D61">
        <w:rPr>
          <w:color w:val="auto"/>
        </w:rPr>
        <w:t>Юридические адреса и банковские реквизиты сторон</w:t>
      </w:r>
    </w:p>
    <w:p w:rsidR="00C83D61" w:rsidRDefault="00C83D61" w:rsidP="00157C55">
      <w:pPr>
        <w:pStyle w:val="a0"/>
        <w:tabs>
          <w:tab w:val="left" w:pos="5985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61E14" w:rsidRPr="00C83D61" w:rsidRDefault="006639E7" w:rsidP="00157C55">
      <w:pPr>
        <w:pStyle w:val="a0"/>
        <w:tabs>
          <w:tab w:val="left" w:pos="5985"/>
        </w:tabs>
        <w:jc w:val="both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EA5624" w:rsidRPr="00C83D6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ПРОДАВЕЦ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EA5624" w:rsidRPr="00C83D61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EA5624" w:rsidRPr="00C83D6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ПОКУПАТЕЛЬ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Глава Чаинского сельского поселения</w:t>
      </w:r>
    </w:p>
    <w:p w:rsidR="00661E14" w:rsidRPr="00C83D61" w:rsidRDefault="00EA5624" w:rsidP="00157C55">
      <w:pPr>
        <w:pStyle w:val="ae"/>
        <w:jc w:val="both"/>
        <w:textAlignment w:val="baseline"/>
        <w:rPr>
          <w:color w:val="auto"/>
        </w:rPr>
      </w:pPr>
      <w:r w:rsidRPr="00C83D61">
        <w:rPr>
          <w:color w:val="auto"/>
        </w:rPr>
        <w:t>______________________ Аникина В.Н.</w:t>
      </w:r>
      <w:r w:rsidR="00FE4E73" w:rsidRPr="00C83D61">
        <w:rPr>
          <w:color w:val="auto"/>
        </w:rPr>
        <w:t xml:space="preserve">                            _____________________</w:t>
      </w:r>
    </w:p>
    <w:p w:rsidR="00661E14" w:rsidRPr="00C83D61" w:rsidRDefault="00661E14" w:rsidP="00157C55">
      <w:pPr>
        <w:pStyle w:val="ae"/>
        <w:jc w:val="both"/>
        <w:textAlignment w:val="baseline"/>
        <w:rPr>
          <w:color w:val="auto"/>
        </w:rPr>
      </w:pPr>
    </w:p>
    <w:p w:rsidR="00661E14" w:rsidRPr="00C83D61" w:rsidRDefault="00661E14" w:rsidP="00157C55">
      <w:pPr>
        <w:pStyle w:val="a0"/>
        <w:jc w:val="both"/>
        <w:rPr>
          <w:color w:val="auto"/>
        </w:rPr>
      </w:pPr>
    </w:p>
    <w:p w:rsidR="00661E14" w:rsidRPr="00C83D61" w:rsidRDefault="00661E14" w:rsidP="00157C55">
      <w:pPr>
        <w:pStyle w:val="a0"/>
        <w:jc w:val="both"/>
        <w:rPr>
          <w:color w:val="auto"/>
        </w:rPr>
      </w:pPr>
    </w:p>
    <w:p w:rsidR="00661E14" w:rsidRPr="00C83D61" w:rsidRDefault="00EA5624" w:rsidP="00157C55">
      <w:pPr>
        <w:pStyle w:val="a0"/>
        <w:jc w:val="both"/>
        <w:rPr>
          <w:color w:val="auto"/>
        </w:rPr>
      </w:pPr>
      <w:r w:rsidRPr="00C83D6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</w:p>
    <w:p w:rsidR="00661E14" w:rsidRPr="00C83D61" w:rsidRDefault="00661E14" w:rsidP="00157C55">
      <w:pPr>
        <w:pStyle w:val="a0"/>
        <w:jc w:val="both"/>
        <w:rPr>
          <w:color w:val="auto"/>
        </w:rPr>
      </w:pPr>
    </w:p>
    <w:p w:rsidR="00661E14" w:rsidRDefault="00661E14" w:rsidP="00157C55">
      <w:pPr>
        <w:pStyle w:val="a0"/>
        <w:jc w:val="both"/>
      </w:pPr>
    </w:p>
    <w:p w:rsidR="00661E14" w:rsidRDefault="00661E14" w:rsidP="00157C55">
      <w:pPr>
        <w:pStyle w:val="a0"/>
        <w:jc w:val="both"/>
      </w:pPr>
    </w:p>
    <w:p w:rsidR="00661E14" w:rsidRDefault="00661E14">
      <w:pPr>
        <w:pStyle w:val="a0"/>
      </w:pPr>
    </w:p>
    <w:p w:rsidR="00661E14" w:rsidRDefault="00661E14">
      <w:pPr>
        <w:pStyle w:val="a0"/>
      </w:pPr>
    </w:p>
    <w:p w:rsidR="00661E14" w:rsidRDefault="00661E14">
      <w:pPr>
        <w:pStyle w:val="a0"/>
      </w:pPr>
    </w:p>
    <w:p w:rsidR="00661E14" w:rsidRDefault="00661E14">
      <w:pPr>
        <w:pStyle w:val="a0"/>
      </w:pPr>
    </w:p>
    <w:p w:rsidR="00661E14" w:rsidRDefault="00661E14">
      <w:pPr>
        <w:pStyle w:val="a0"/>
      </w:pPr>
    </w:p>
    <w:p w:rsidR="0006439D" w:rsidRDefault="0006439D">
      <w:pPr>
        <w:pStyle w:val="a0"/>
        <w:rPr>
          <w:rFonts w:ascii="Times New Roman" w:hAnsi="Times New Roman" w:cs="Times New Roman"/>
          <w:b/>
          <w:bCs/>
          <w:sz w:val="24"/>
          <w:szCs w:val="24"/>
        </w:rPr>
      </w:pPr>
    </w:p>
    <w:p w:rsidR="0006439D" w:rsidRDefault="0006439D">
      <w:pPr>
        <w:pStyle w:val="a0"/>
        <w:rPr>
          <w:rFonts w:ascii="Times New Roman" w:hAnsi="Times New Roman" w:cs="Times New Roman"/>
          <w:b/>
          <w:bCs/>
          <w:sz w:val="24"/>
          <w:szCs w:val="24"/>
        </w:rPr>
      </w:pPr>
    </w:p>
    <w:p w:rsidR="0006439D" w:rsidRDefault="0006439D">
      <w:pPr>
        <w:pStyle w:val="a0"/>
        <w:rPr>
          <w:rFonts w:ascii="Times New Roman" w:hAnsi="Times New Roman" w:cs="Times New Roman"/>
          <w:b/>
          <w:bCs/>
          <w:sz w:val="24"/>
          <w:szCs w:val="24"/>
        </w:rPr>
      </w:pPr>
    </w:p>
    <w:p w:rsidR="0006439D" w:rsidRDefault="0006439D">
      <w:pPr>
        <w:pStyle w:val="a0"/>
        <w:rPr>
          <w:rFonts w:ascii="Times New Roman" w:hAnsi="Times New Roman" w:cs="Times New Roman"/>
          <w:b/>
          <w:bCs/>
          <w:sz w:val="24"/>
          <w:szCs w:val="24"/>
        </w:rPr>
      </w:pPr>
    </w:p>
    <w:p w:rsidR="0006439D" w:rsidRDefault="0006439D">
      <w:pPr>
        <w:pStyle w:val="a0"/>
        <w:rPr>
          <w:rFonts w:ascii="Times New Roman" w:hAnsi="Times New Roman" w:cs="Times New Roman"/>
          <w:b/>
          <w:bCs/>
          <w:sz w:val="24"/>
          <w:szCs w:val="24"/>
        </w:rPr>
      </w:pPr>
    </w:p>
    <w:p w:rsidR="00C83D61" w:rsidRDefault="00C83D61">
      <w:pPr>
        <w:pStyle w:val="a0"/>
        <w:rPr>
          <w:rFonts w:ascii="Times New Roman" w:hAnsi="Times New Roman" w:cs="Times New Roman"/>
          <w:b/>
          <w:bCs/>
          <w:sz w:val="24"/>
          <w:szCs w:val="24"/>
        </w:rPr>
      </w:pPr>
    </w:p>
    <w:p w:rsidR="00661E14" w:rsidRDefault="00EA5624">
      <w:pPr>
        <w:pStyle w:val="a0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 К Т</w:t>
      </w:r>
    </w:p>
    <w:p w:rsidR="00661E14" w:rsidRDefault="00EA5624" w:rsidP="00157C55">
      <w:pPr>
        <w:pStyle w:val="ae"/>
        <w:jc w:val="both"/>
        <w:textAlignment w:val="baseline"/>
      </w:pPr>
      <w:r>
        <w:rPr>
          <w:b/>
          <w:bCs/>
        </w:rPr>
        <w:t>приема-передачи</w:t>
      </w:r>
    </w:p>
    <w:p w:rsidR="00661E14" w:rsidRDefault="00EA5624" w:rsidP="00157C55">
      <w:pPr>
        <w:pStyle w:val="ae"/>
        <w:jc w:val="both"/>
        <w:textAlignment w:val="baseline"/>
        <w:rPr>
          <w:bCs/>
          <w:lang w:val="en-US"/>
        </w:rPr>
      </w:pPr>
      <w:r w:rsidRPr="00157C55">
        <w:rPr>
          <w:bCs/>
        </w:rPr>
        <w:t>от «___»_______________201</w:t>
      </w:r>
      <w:r w:rsidR="003F4638" w:rsidRPr="00245194">
        <w:rPr>
          <w:bCs/>
        </w:rPr>
        <w:t>8</w:t>
      </w:r>
      <w:r w:rsidRPr="00157C55">
        <w:rPr>
          <w:bCs/>
        </w:rPr>
        <w:t xml:space="preserve"> года </w:t>
      </w:r>
    </w:p>
    <w:p w:rsidR="00245194" w:rsidRPr="00245194" w:rsidRDefault="00245194" w:rsidP="00157C55">
      <w:pPr>
        <w:pStyle w:val="ae"/>
        <w:jc w:val="both"/>
        <w:textAlignment w:val="baseline"/>
        <w:rPr>
          <w:lang w:val="en-US"/>
        </w:rPr>
      </w:pPr>
    </w:p>
    <w:p w:rsidR="00661E14" w:rsidRPr="00157C55" w:rsidRDefault="00EA5624" w:rsidP="00157C55">
      <w:pPr>
        <w:pStyle w:val="ae"/>
        <w:jc w:val="both"/>
        <w:textAlignment w:val="baseline"/>
      </w:pPr>
      <w:r w:rsidRPr="00157C55">
        <w:rPr>
          <w:bCs/>
        </w:rPr>
        <w:t>Муниципальное образование «Чаинского сельского поселения»</w:t>
      </w:r>
      <w:r w:rsidRPr="00157C55">
        <w:rPr>
          <w:color w:val="000000"/>
          <w:sz w:val="20"/>
          <w:szCs w:val="20"/>
        </w:rPr>
        <w:t xml:space="preserve"> </w:t>
      </w:r>
      <w:r w:rsidRPr="00157C55">
        <w:rPr>
          <w:color w:val="000000"/>
        </w:rPr>
        <w:t>в лице Главы Чаинского сельского поселения Аникина В.Н</w:t>
      </w:r>
      <w:r w:rsidRPr="00157C55">
        <w:rPr>
          <w:color w:val="000000"/>
          <w:sz w:val="20"/>
          <w:szCs w:val="20"/>
        </w:rPr>
        <w:t>.</w:t>
      </w:r>
      <w:r w:rsidRPr="00157C55">
        <w:rPr>
          <w:bCs/>
        </w:rPr>
        <w:t>, именуемый в дал</w:t>
      </w:r>
      <w:r w:rsidR="00AC1FD7">
        <w:rPr>
          <w:bCs/>
        </w:rPr>
        <w:t>ьнейшем «Продавец»</w:t>
      </w:r>
      <w:r w:rsidRPr="00157C55">
        <w:rPr>
          <w:bCs/>
        </w:rPr>
        <w:t>, действующего на основании Положения, с одной стороны, и ______________________________________, именуемый в дальнейшем «Покупатель», с другой стороны, подписали настоящий акт о нижеследующем:</w:t>
      </w:r>
    </w:p>
    <w:p w:rsidR="00661E14" w:rsidRPr="00245194" w:rsidRDefault="00245194" w:rsidP="00157C55">
      <w:pPr>
        <w:pStyle w:val="ae"/>
        <w:jc w:val="both"/>
        <w:textAlignment w:val="baseline"/>
      </w:pPr>
      <w:r>
        <w:rPr>
          <w:bCs/>
        </w:rPr>
        <w:t>1.</w:t>
      </w:r>
      <w:r w:rsidR="00EA5624" w:rsidRPr="00157C55">
        <w:rPr>
          <w:bCs/>
        </w:rPr>
        <w:t xml:space="preserve"> Продавец передал, а Покупатель принял в собственность ______________________________________________________________________</w:t>
      </w:r>
      <w:r w:rsidR="006639E7">
        <w:rPr>
          <w:bCs/>
        </w:rPr>
        <w:t>______</w:t>
      </w:r>
      <w:r w:rsidRPr="00245194">
        <w:rPr>
          <w:bCs/>
        </w:rPr>
        <w:t>_</w:t>
      </w:r>
    </w:p>
    <w:p w:rsidR="00661E14" w:rsidRPr="00157C55" w:rsidRDefault="00EA5624" w:rsidP="00157C55">
      <w:pPr>
        <w:pStyle w:val="a0"/>
        <w:jc w:val="both"/>
      </w:pPr>
      <w:r w:rsidRPr="00157C55">
        <w:rPr>
          <w:rFonts w:ascii="Times New Roman" w:hAnsi="Times New Roman" w:cs="Times New Roman"/>
          <w:bCs/>
          <w:sz w:val="24"/>
          <w:szCs w:val="24"/>
        </w:rPr>
        <w:t>Покупатель Имущество осмотрел, претензий к его техническому состоянию и качеству не имеет. Отчуждаемый Объект продан Покупателю за ____________ руб</w:t>
      </w:r>
      <w:r w:rsidR="00245194" w:rsidRPr="00245194">
        <w:rPr>
          <w:rFonts w:ascii="Times New Roman" w:hAnsi="Times New Roman" w:cs="Times New Roman"/>
          <w:bCs/>
          <w:sz w:val="24"/>
          <w:szCs w:val="24"/>
        </w:rPr>
        <w:t>.</w:t>
      </w:r>
      <w:r w:rsidRPr="00157C55">
        <w:rPr>
          <w:rFonts w:ascii="Times New Roman" w:hAnsi="Times New Roman" w:cs="Times New Roman"/>
          <w:bCs/>
          <w:sz w:val="24"/>
          <w:szCs w:val="24"/>
        </w:rPr>
        <w:t xml:space="preserve"> 00 коп</w:t>
      </w:r>
      <w:proofErr w:type="gramStart"/>
      <w:r w:rsidRPr="00157C55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157C55">
        <w:rPr>
          <w:rFonts w:ascii="Times New Roman" w:hAnsi="Times New Roman" w:cs="Times New Roman"/>
          <w:bCs/>
          <w:sz w:val="24"/>
          <w:szCs w:val="24"/>
        </w:rPr>
        <w:t>расчет между сторонами произведен полностью. Риск случайной гибели или случайного повреждения вышеуказанного Объекта переходят на Покупателя с момента подписания настоящего акта и договора купли-продажи. Настоящий акт подписан в</w:t>
      </w:r>
      <w:r w:rsidR="003A3A8F">
        <w:rPr>
          <w:rFonts w:ascii="Times New Roman" w:hAnsi="Times New Roman" w:cs="Times New Roman"/>
          <w:bCs/>
          <w:sz w:val="24"/>
          <w:szCs w:val="24"/>
        </w:rPr>
        <w:t xml:space="preserve"> двух</w:t>
      </w:r>
      <w:r w:rsidRPr="00157C55">
        <w:rPr>
          <w:rFonts w:ascii="Times New Roman" w:hAnsi="Times New Roman" w:cs="Times New Roman"/>
          <w:bCs/>
          <w:sz w:val="24"/>
          <w:szCs w:val="24"/>
        </w:rPr>
        <w:t xml:space="preserve"> экземплярах, имеющих одинаковую юридическую силу: 1-й экземпляр у Покупателя, 2-й экземпляр у Продавца.</w:t>
      </w:r>
    </w:p>
    <w:p w:rsidR="00661E14" w:rsidRDefault="00245194">
      <w:pPr>
        <w:pStyle w:val="a0"/>
        <w:tabs>
          <w:tab w:val="left" w:pos="5190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Передал: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</w:t>
      </w:r>
      <w:r w:rsidR="00AC1FD7">
        <w:rPr>
          <w:rFonts w:ascii="Times New Roman" w:hAnsi="Times New Roman" w:cs="Times New Roman"/>
          <w:b/>
          <w:bCs/>
          <w:sz w:val="24"/>
          <w:szCs w:val="24"/>
        </w:rPr>
        <w:t>Принял</w:t>
      </w:r>
      <w:r w:rsidR="00EA56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1E14" w:rsidRDefault="00EA5624">
      <w:pPr>
        <w:pStyle w:val="ae"/>
        <w:textAlignment w:val="baseline"/>
      </w:pPr>
      <w:r>
        <w:rPr>
          <w:color w:val="000000"/>
        </w:rPr>
        <w:t>Глава Чаинского сельского поселения</w:t>
      </w:r>
    </w:p>
    <w:p w:rsidR="00661E14" w:rsidRDefault="00EA5624">
      <w:pPr>
        <w:pStyle w:val="ae"/>
        <w:textAlignment w:val="baseline"/>
      </w:pPr>
      <w:r>
        <w:rPr>
          <w:color w:val="000000"/>
        </w:rPr>
        <w:t>______________________ Аникина В.Н.</w:t>
      </w:r>
      <w:r w:rsidR="00FE4E73">
        <w:rPr>
          <w:color w:val="000000"/>
        </w:rPr>
        <w:t xml:space="preserve">                  _________________________</w:t>
      </w:r>
    </w:p>
    <w:p w:rsidR="00661E14" w:rsidRDefault="00661E14">
      <w:pPr>
        <w:pStyle w:val="ae"/>
        <w:textAlignment w:val="baseline"/>
      </w:pPr>
    </w:p>
    <w:p w:rsidR="00661E14" w:rsidRDefault="00661E14">
      <w:pPr>
        <w:pStyle w:val="ae"/>
        <w:textAlignment w:val="baseline"/>
      </w:pPr>
    </w:p>
    <w:p w:rsidR="00661E14" w:rsidRDefault="00661E14">
      <w:pPr>
        <w:pStyle w:val="ae"/>
        <w:textAlignment w:val="baseline"/>
      </w:pPr>
    </w:p>
    <w:p w:rsidR="00661E14" w:rsidRDefault="00661E14">
      <w:pPr>
        <w:pStyle w:val="ae"/>
        <w:textAlignment w:val="baseline"/>
      </w:pPr>
    </w:p>
    <w:p w:rsidR="00661E14" w:rsidRDefault="00661E14">
      <w:pPr>
        <w:pStyle w:val="ae"/>
        <w:textAlignment w:val="baseline"/>
      </w:pPr>
    </w:p>
    <w:p w:rsidR="00661E14" w:rsidRDefault="00661E14">
      <w:pPr>
        <w:pStyle w:val="ae"/>
        <w:textAlignment w:val="baseline"/>
      </w:pPr>
    </w:p>
    <w:p w:rsidR="00661E14" w:rsidRDefault="00661E14">
      <w:pPr>
        <w:pStyle w:val="ae"/>
        <w:textAlignment w:val="baseline"/>
      </w:pPr>
    </w:p>
    <w:p w:rsidR="00661E14" w:rsidRDefault="00661E14">
      <w:pPr>
        <w:pStyle w:val="ae"/>
        <w:textAlignment w:val="baseline"/>
      </w:pPr>
    </w:p>
    <w:p w:rsidR="0006439D" w:rsidRDefault="0006439D">
      <w:pPr>
        <w:pStyle w:val="ad"/>
        <w:spacing w:line="180" w:lineRule="atLeast"/>
        <w:rPr>
          <w:b/>
          <w:bCs/>
          <w:sz w:val="24"/>
          <w:szCs w:val="24"/>
        </w:rPr>
      </w:pPr>
    </w:p>
    <w:p w:rsidR="0006439D" w:rsidRDefault="0006439D">
      <w:pPr>
        <w:pStyle w:val="ad"/>
        <w:spacing w:line="180" w:lineRule="atLeast"/>
        <w:rPr>
          <w:b/>
          <w:bCs/>
          <w:sz w:val="24"/>
          <w:szCs w:val="24"/>
        </w:rPr>
      </w:pPr>
    </w:p>
    <w:p w:rsidR="0006439D" w:rsidRDefault="0006439D">
      <w:pPr>
        <w:pStyle w:val="ad"/>
        <w:spacing w:line="180" w:lineRule="atLeast"/>
        <w:rPr>
          <w:b/>
          <w:bCs/>
          <w:sz w:val="24"/>
          <w:szCs w:val="24"/>
        </w:rPr>
      </w:pPr>
    </w:p>
    <w:p w:rsidR="0006439D" w:rsidRDefault="0006439D">
      <w:pPr>
        <w:pStyle w:val="ad"/>
        <w:spacing w:line="180" w:lineRule="atLeast"/>
        <w:rPr>
          <w:b/>
          <w:bCs/>
          <w:sz w:val="24"/>
          <w:szCs w:val="24"/>
        </w:rPr>
      </w:pPr>
    </w:p>
    <w:p w:rsidR="0006439D" w:rsidRDefault="0006439D">
      <w:pPr>
        <w:pStyle w:val="ad"/>
        <w:spacing w:line="180" w:lineRule="atLeast"/>
        <w:rPr>
          <w:b/>
          <w:bCs/>
          <w:sz w:val="24"/>
          <w:szCs w:val="24"/>
        </w:rPr>
      </w:pPr>
    </w:p>
    <w:p w:rsidR="0006439D" w:rsidRDefault="0006439D">
      <w:pPr>
        <w:pStyle w:val="ad"/>
        <w:spacing w:line="180" w:lineRule="atLeast"/>
        <w:rPr>
          <w:b/>
          <w:bCs/>
          <w:sz w:val="24"/>
          <w:szCs w:val="24"/>
        </w:rPr>
      </w:pPr>
    </w:p>
    <w:p w:rsidR="0006439D" w:rsidRDefault="0006439D">
      <w:pPr>
        <w:pStyle w:val="ad"/>
        <w:spacing w:line="180" w:lineRule="atLeast"/>
        <w:rPr>
          <w:b/>
          <w:bCs/>
          <w:sz w:val="24"/>
          <w:szCs w:val="24"/>
        </w:rPr>
      </w:pPr>
    </w:p>
    <w:p w:rsidR="0006439D" w:rsidRDefault="0006439D">
      <w:pPr>
        <w:pStyle w:val="ad"/>
        <w:spacing w:line="180" w:lineRule="atLeast"/>
        <w:rPr>
          <w:b/>
          <w:bCs/>
          <w:sz w:val="24"/>
          <w:szCs w:val="24"/>
        </w:rPr>
      </w:pPr>
    </w:p>
    <w:p w:rsidR="0006439D" w:rsidRDefault="0006439D">
      <w:pPr>
        <w:pStyle w:val="ad"/>
        <w:spacing w:line="180" w:lineRule="atLeast"/>
        <w:rPr>
          <w:b/>
          <w:bCs/>
          <w:sz w:val="24"/>
          <w:szCs w:val="24"/>
        </w:rPr>
      </w:pPr>
    </w:p>
    <w:p w:rsidR="0006439D" w:rsidRDefault="0006439D">
      <w:pPr>
        <w:pStyle w:val="ad"/>
        <w:spacing w:line="180" w:lineRule="atLeast"/>
        <w:rPr>
          <w:b/>
          <w:bCs/>
          <w:sz w:val="24"/>
          <w:szCs w:val="24"/>
        </w:rPr>
      </w:pPr>
    </w:p>
    <w:p w:rsidR="0006439D" w:rsidRDefault="0006439D">
      <w:pPr>
        <w:pStyle w:val="ad"/>
        <w:spacing w:line="180" w:lineRule="atLeast"/>
        <w:rPr>
          <w:b/>
          <w:bCs/>
          <w:sz w:val="24"/>
          <w:szCs w:val="24"/>
        </w:rPr>
      </w:pPr>
    </w:p>
    <w:p w:rsidR="0006439D" w:rsidRDefault="0006439D">
      <w:pPr>
        <w:pStyle w:val="ad"/>
        <w:spacing w:line="180" w:lineRule="atLeast"/>
        <w:rPr>
          <w:b/>
          <w:bCs/>
          <w:sz w:val="24"/>
          <w:szCs w:val="24"/>
        </w:rPr>
      </w:pPr>
    </w:p>
    <w:p w:rsidR="0006439D" w:rsidRDefault="0006439D">
      <w:pPr>
        <w:pStyle w:val="ad"/>
        <w:spacing w:line="180" w:lineRule="atLeast"/>
        <w:rPr>
          <w:b/>
          <w:bCs/>
          <w:sz w:val="24"/>
          <w:szCs w:val="24"/>
        </w:rPr>
      </w:pPr>
    </w:p>
    <w:p w:rsidR="0006439D" w:rsidRDefault="0006439D">
      <w:pPr>
        <w:pStyle w:val="ad"/>
        <w:spacing w:line="180" w:lineRule="atLeast"/>
        <w:rPr>
          <w:b/>
          <w:bCs/>
          <w:sz w:val="24"/>
          <w:szCs w:val="24"/>
        </w:rPr>
      </w:pPr>
    </w:p>
    <w:p w:rsidR="0006439D" w:rsidRDefault="0006439D">
      <w:pPr>
        <w:pStyle w:val="ad"/>
        <w:spacing w:line="180" w:lineRule="atLeast"/>
        <w:rPr>
          <w:b/>
          <w:bCs/>
          <w:sz w:val="24"/>
          <w:szCs w:val="24"/>
        </w:rPr>
      </w:pPr>
    </w:p>
    <w:p w:rsidR="0006439D" w:rsidRDefault="0006439D">
      <w:pPr>
        <w:pStyle w:val="ad"/>
        <w:spacing w:line="180" w:lineRule="atLeast"/>
        <w:rPr>
          <w:b/>
          <w:bCs/>
          <w:sz w:val="24"/>
          <w:szCs w:val="24"/>
        </w:rPr>
      </w:pPr>
    </w:p>
    <w:p w:rsidR="0006439D" w:rsidRDefault="0006439D">
      <w:pPr>
        <w:pStyle w:val="ad"/>
        <w:spacing w:line="180" w:lineRule="atLeast"/>
        <w:rPr>
          <w:b/>
          <w:bCs/>
          <w:sz w:val="24"/>
          <w:szCs w:val="24"/>
        </w:rPr>
      </w:pPr>
    </w:p>
    <w:p w:rsidR="0006439D" w:rsidRDefault="0006439D">
      <w:pPr>
        <w:pStyle w:val="ad"/>
        <w:spacing w:line="180" w:lineRule="atLeast"/>
        <w:rPr>
          <w:b/>
          <w:bCs/>
          <w:sz w:val="24"/>
          <w:szCs w:val="24"/>
        </w:rPr>
      </w:pPr>
    </w:p>
    <w:p w:rsidR="00AC1FD7" w:rsidRDefault="00EA5624" w:rsidP="00245194">
      <w:pPr>
        <w:pStyle w:val="ad"/>
        <w:spacing w:line="180" w:lineRule="atLeast"/>
        <w:jc w:val="center"/>
      </w:pPr>
      <w:r>
        <w:rPr>
          <w:b/>
          <w:bCs/>
          <w:sz w:val="24"/>
          <w:szCs w:val="24"/>
        </w:rPr>
        <w:lastRenderedPageBreak/>
        <w:t xml:space="preserve">3. </w:t>
      </w:r>
      <w:r w:rsidR="00AC1FD7">
        <w:rPr>
          <w:b/>
          <w:bCs/>
          <w:color w:val="00000A"/>
          <w:sz w:val="24"/>
          <w:szCs w:val="24"/>
        </w:rPr>
        <w:t>ИНФОРМАЦИОННОЕ СООБЩЕНИЕ</w:t>
      </w:r>
      <w:r w:rsidR="00220E01">
        <w:rPr>
          <w:b/>
          <w:bCs/>
          <w:color w:val="00000A"/>
          <w:sz w:val="24"/>
          <w:szCs w:val="24"/>
        </w:rPr>
        <w:t xml:space="preserve"> </w:t>
      </w:r>
      <w:r w:rsidR="00AC1FD7">
        <w:rPr>
          <w:b/>
          <w:bCs/>
          <w:color w:val="00000A"/>
          <w:sz w:val="24"/>
          <w:szCs w:val="24"/>
        </w:rPr>
        <w:t xml:space="preserve">О ПРОВЕДЕНИ АУКЦИОНА ПО ПРОДАЖИ </w:t>
      </w:r>
      <w:r w:rsidR="00AC1FD7">
        <w:rPr>
          <w:b/>
          <w:sz w:val="24"/>
          <w:szCs w:val="24"/>
        </w:rPr>
        <w:t>МУНИЦИПАЛЬНОГО ИМУЩЕСТВА</w:t>
      </w:r>
    </w:p>
    <w:p w:rsidR="00AC1FD7" w:rsidRDefault="00AC1FD7" w:rsidP="00AC1FD7">
      <w:pPr>
        <w:pStyle w:val="ad"/>
        <w:spacing w:line="180" w:lineRule="atLeast"/>
        <w:ind w:firstLine="0"/>
      </w:pPr>
    </w:p>
    <w:p w:rsidR="00AC1FD7" w:rsidRDefault="00AC1FD7" w:rsidP="00AC1FD7">
      <w:pPr>
        <w:pStyle w:val="ad"/>
        <w:spacing w:line="180" w:lineRule="atLeast"/>
        <w:ind w:firstLine="0"/>
      </w:pPr>
    </w:p>
    <w:p w:rsidR="00AC1FD7" w:rsidRPr="00245194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Основание продажи: </w:t>
      </w:r>
      <w:r w:rsidR="00B855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Постановление Администрации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Чаинского сельского поселения от</w:t>
      </w:r>
      <w:r w:rsidR="00245194" w:rsidRPr="0024519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B855C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17 апреля 2018г. № 26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«О проведен</w:t>
      </w:r>
      <w:proofErr w:type="gramStart"/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ии ау</w:t>
      </w:r>
      <w:proofErr w:type="gramEnd"/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кциона по продаже муниципального имущества»</w:t>
      </w:r>
      <w:r w:rsidR="00245194" w:rsidRPr="0024519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</w:t>
      </w:r>
    </w:p>
    <w:p w:rsidR="00AC1FD7" w:rsidRPr="00480563" w:rsidRDefault="00AC1FD7" w:rsidP="00AC1FD7">
      <w:pPr>
        <w:pStyle w:val="ad"/>
        <w:spacing w:line="180" w:lineRule="atLeast"/>
        <w:ind w:firstLine="0"/>
        <w:rPr>
          <w:color w:val="auto"/>
        </w:rPr>
      </w:pPr>
      <w:r w:rsidRPr="00480563">
        <w:rPr>
          <w:b/>
          <w:bCs/>
          <w:color w:val="auto"/>
          <w:sz w:val="24"/>
          <w:szCs w:val="24"/>
        </w:rPr>
        <w:t xml:space="preserve">          Организатор торгов (продавец) –</w:t>
      </w:r>
      <w:r w:rsidR="00245194" w:rsidRPr="00245194">
        <w:rPr>
          <w:b/>
          <w:bCs/>
          <w:color w:val="auto"/>
          <w:sz w:val="24"/>
          <w:szCs w:val="24"/>
        </w:rPr>
        <w:t xml:space="preserve"> </w:t>
      </w:r>
      <w:r w:rsidRPr="00480563">
        <w:rPr>
          <w:color w:val="auto"/>
          <w:sz w:val="24"/>
          <w:szCs w:val="24"/>
        </w:rPr>
        <w:t>Администрация Чаинского сельского поселения;</w:t>
      </w:r>
    </w:p>
    <w:p w:rsidR="00AC1FD7" w:rsidRPr="00480563" w:rsidRDefault="00AC1FD7" w:rsidP="00AC1FD7">
      <w:pPr>
        <w:pStyle w:val="ad"/>
        <w:spacing w:line="180" w:lineRule="atLeast"/>
        <w:ind w:firstLine="0"/>
        <w:rPr>
          <w:color w:val="auto"/>
        </w:rPr>
      </w:pPr>
      <w:r w:rsidRPr="00480563">
        <w:rPr>
          <w:color w:val="auto"/>
          <w:sz w:val="24"/>
          <w:szCs w:val="24"/>
        </w:rPr>
        <w:t>место нахождения, почтовый адрес – 636407, Томская область, Чаинский район, с.Чаинск, ул. Комсомольская, д.14;</w:t>
      </w:r>
    </w:p>
    <w:p w:rsidR="00AC1FD7" w:rsidRPr="00480563" w:rsidRDefault="00AC1FD7" w:rsidP="00AC1FD7">
      <w:pPr>
        <w:pStyle w:val="ad"/>
        <w:spacing w:line="180" w:lineRule="atLeast"/>
        <w:ind w:firstLine="0"/>
        <w:rPr>
          <w:color w:val="auto"/>
        </w:rPr>
      </w:pPr>
      <w:r w:rsidRPr="00480563">
        <w:rPr>
          <w:color w:val="auto"/>
          <w:sz w:val="24"/>
          <w:szCs w:val="24"/>
        </w:rPr>
        <w:t>Электронный адрес:</w:t>
      </w:r>
      <w:r w:rsidRPr="00480563">
        <w:rPr>
          <w:b/>
          <w:color w:val="auto"/>
          <w:sz w:val="24"/>
          <w:szCs w:val="24"/>
        </w:rPr>
        <w:t xml:space="preserve"> </w:t>
      </w:r>
      <w:proofErr w:type="spellStart"/>
      <w:r w:rsidRPr="00480563">
        <w:rPr>
          <w:color w:val="auto"/>
          <w:sz w:val="24"/>
          <w:szCs w:val="24"/>
          <w:lang w:val="en-US"/>
        </w:rPr>
        <w:t>chainsksp</w:t>
      </w:r>
      <w:proofErr w:type="spellEnd"/>
      <w:r w:rsidR="00C83D61">
        <w:rPr>
          <w:color w:val="auto"/>
          <w:sz w:val="24"/>
          <w:szCs w:val="24"/>
        </w:rPr>
        <w:t>@</w:t>
      </w:r>
      <w:r w:rsidRPr="00480563">
        <w:rPr>
          <w:color w:val="auto"/>
          <w:sz w:val="24"/>
          <w:szCs w:val="24"/>
          <w:lang w:val="en-US"/>
        </w:rPr>
        <w:t>mail</w:t>
      </w:r>
      <w:r w:rsidRPr="00480563">
        <w:rPr>
          <w:color w:val="auto"/>
          <w:sz w:val="24"/>
          <w:szCs w:val="24"/>
        </w:rPr>
        <w:t>.</w:t>
      </w:r>
      <w:proofErr w:type="spellStart"/>
      <w:r w:rsidRPr="00480563">
        <w:rPr>
          <w:color w:val="auto"/>
          <w:sz w:val="24"/>
          <w:szCs w:val="24"/>
          <w:lang w:val="en-US"/>
        </w:rPr>
        <w:t>ru</w:t>
      </w:r>
      <w:proofErr w:type="spellEnd"/>
    </w:p>
    <w:p w:rsidR="00AC1FD7" w:rsidRPr="00480563" w:rsidRDefault="00AC1FD7" w:rsidP="00AC1FD7">
      <w:pPr>
        <w:pStyle w:val="ad"/>
        <w:spacing w:line="180" w:lineRule="atLeast"/>
        <w:ind w:firstLine="0"/>
        <w:rPr>
          <w:color w:val="auto"/>
        </w:rPr>
      </w:pPr>
      <w:r w:rsidRPr="00480563">
        <w:rPr>
          <w:color w:val="auto"/>
          <w:sz w:val="24"/>
          <w:szCs w:val="24"/>
        </w:rPr>
        <w:t>Контактные телефоны: (</w:t>
      </w:r>
      <w:r w:rsidR="00245194">
        <w:rPr>
          <w:color w:val="auto"/>
          <w:sz w:val="24"/>
          <w:szCs w:val="24"/>
          <w:lang w:val="en-US"/>
        </w:rPr>
        <w:t>8</w:t>
      </w:r>
      <w:r w:rsidRPr="00480563">
        <w:rPr>
          <w:color w:val="auto"/>
          <w:sz w:val="24"/>
          <w:szCs w:val="24"/>
        </w:rPr>
        <w:t>257) 56119, (</w:t>
      </w:r>
      <w:r w:rsidR="00245194">
        <w:rPr>
          <w:color w:val="auto"/>
          <w:sz w:val="24"/>
          <w:szCs w:val="24"/>
          <w:lang w:val="en-US"/>
        </w:rPr>
        <w:t>8</w:t>
      </w:r>
      <w:r w:rsidRPr="00480563">
        <w:rPr>
          <w:color w:val="auto"/>
          <w:sz w:val="24"/>
          <w:szCs w:val="24"/>
        </w:rPr>
        <w:t>257) 56142; факс: (</w:t>
      </w:r>
      <w:r w:rsidR="00245194">
        <w:rPr>
          <w:color w:val="auto"/>
          <w:sz w:val="24"/>
          <w:szCs w:val="24"/>
          <w:lang w:val="en-US"/>
        </w:rPr>
        <w:t>8</w:t>
      </w:r>
      <w:r w:rsidRPr="00480563">
        <w:rPr>
          <w:color w:val="auto"/>
          <w:sz w:val="24"/>
          <w:szCs w:val="24"/>
        </w:rPr>
        <w:t>257) 56119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</w:t>
      </w:r>
      <w:r w:rsidRPr="004805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Форма продажи (способ приватизации)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аукцион, открытый по составу участников и по форме подачи предложений о цене имущества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Объекты приватизации:</w:t>
      </w:r>
    </w:p>
    <w:tbl>
      <w:tblPr>
        <w:tblW w:w="9826" w:type="dxa"/>
        <w:tblInd w:w="-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410"/>
        <w:gridCol w:w="1559"/>
        <w:gridCol w:w="1701"/>
        <w:gridCol w:w="1462"/>
      </w:tblGrid>
      <w:tr w:rsidR="00AC1FD7" w:rsidRPr="00480563" w:rsidTr="00245194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FD7" w:rsidRPr="00480563" w:rsidRDefault="00AC1FD7" w:rsidP="00AC1FD7">
            <w:pPr>
              <w:pStyle w:val="a0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48056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98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FD7" w:rsidRPr="00480563" w:rsidRDefault="00AC1FD7" w:rsidP="00AC1FD7">
            <w:pPr>
              <w:pStyle w:val="a0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48056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FD7" w:rsidRPr="00480563" w:rsidRDefault="00AC1FD7" w:rsidP="00AC1FD7">
            <w:pPr>
              <w:pStyle w:val="a0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48056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FD7" w:rsidRPr="00480563" w:rsidRDefault="00AC1FD7" w:rsidP="00AC1FD7">
            <w:pPr>
              <w:pStyle w:val="a0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48056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Начальная цена (руб.)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FD7" w:rsidRPr="00480563" w:rsidRDefault="00AC1FD7" w:rsidP="00AC1FD7">
            <w:pPr>
              <w:pStyle w:val="a0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48056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Шаг аукциона</w:t>
            </w:r>
          </w:p>
          <w:p w:rsidR="00AC1FD7" w:rsidRPr="00480563" w:rsidRDefault="00AC1FD7" w:rsidP="00AC1FD7">
            <w:pPr>
              <w:pStyle w:val="a0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48056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(5 %)</w:t>
            </w:r>
          </w:p>
          <w:p w:rsidR="00AC1FD7" w:rsidRPr="00480563" w:rsidRDefault="00AC1FD7" w:rsidP="00AC1FD7">
            <w:pPr>
              <w:pStyle w:val="a0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48056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6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FD7" w:rsidRPr="00480563" w:rsidRDefault="00AC1FD7" w:rsidP="00AC1FD7">
            <w:pPr>
              <w:pStyle w:val="a0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48056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Задаток</w:t>
            </w:r>
          </w:p>
          <w:p w:rsidR="00AC1FD7" w:rsidRPr="00480563" w:rsidRDefault="00AC1FD7" w:rsidP="00AC1FD7">
            <w:pPr>
              <w:pStyle w:val="a0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48056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(20%)</w:t>
            </w:r>
          </w:p>
          <w:p w:rsidR="00AC1FD7" w:rsidRPr="00480563" w:rsidRDefault="00AC1FD7" w:rsidP="00AC1FD7">
            <w:pPr>
              <w:pStyle w:val="a0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48056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(руб.)</w:t>
            </w:r>
          </w:p>
        </w:tc>
      </w:tr>
      <w:tr w:rsidR="00AC1FD7" w:rsidRPr="00480563" w:rsidTr="00245194"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FD7" w:rsidRPr="00480563" w:rsidRDefault="00AC1FD7" w:rsidP="00AC1FD7">
            <w:pPr>
              <w:pStyle w:val="a0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5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FD7" w:rsidRPr="00480563" w:rsidRDefault="00AC1FD7" w:rsidP="00AC1FD7">
            <w:pPr>
              <w:pStyle w:val="a0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5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Нежилое здание, площадь 1231,6 кв.м. с земельным участком площадь 9521 кв.м.</w:t>
            </w:r>
          </w:p>
        </w:tc>
        <w:tc>
          <w:tcPr>
            <w:tcW w:w="2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FD7" w:rsidRPr="00480563" w:rsidRDefault="00AC1FD7" w:rsidP="00AC1FD7">
            <w:pPr>
              <w:pStyle w:val="a0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5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Томская обл., Чаинский район, с</w:t>
            </w:r>
            <w:proofErr w:type="gramStart"/>
            <w:r w:rsidRPr="004805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.Ч</w:t>
            </w:r>
            <w:proofErr w:type="gramEnd"/>
            <w:r w:rsidRPr="004805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аинск, ул. Трактовая, д.4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FD7" w:rsidRPr="00480563" w:rsidRDefault="00AC1FD7" w:rsidP="00AC1FD7">
            <w:pPr>
              <w:pStyle w:val="a0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5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2229856,89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FD7" w:rsidRPr="00480563" w:rsidRDefault="00AC1FD7" w:rsidP="00AC1FD7">
            <w:pPr>
              <w:pStyle w:val="a0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5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111 492,84 </w:t>
            </w:r>
          </w:p>
        </w:tc>
        <w:tc>
          <w:tcPr>
            <w:tcW w:w="146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FD7" w:rsidRPr="00480563" w:rsidRDefault="00AC1FD7" w:rsidP="00AC1FD7">
            <w:pPr>
              <w:pStyle w:val="a0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05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445 971,37</w:t>
            </w:r>
          </w:p>
        </w:tc>
      </w:tr>
    </w:tbl>
    <w:p w:rsidR="00AC1FD7" w:rsidRPr="00480563" w:rsidRDefault="00AC1FD7" w:rsidP="00AC1FD7">
      <w:pPr>
        <w:pStyle w:val="a0"/>
        <w:shd w:val="clear" w:color="auto" w:fill="FEFEFE"/>
        <w:spacing w:after="0" w:line="240" w:lineRule="atLeast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Дата начала приема заявок на приобретение имущества</w:t>
      </w:r>
      <w:r w:rsidR="00245194" w:rsidRPr="0024519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– </w:t>
      </w:r>
      <w:r w:rsidR="006639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18</w:t>
      </w:r>
      <w:r w:rsidRPr="0048056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апреля</w:t>
      </w:r>
      <w:r w:rsidRPr="004805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2018 г.</w:t>
      </w:r>
      <w:r w:rsidRPr="004805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ru-RU"/>
        </w:rPr>
        <w:t> 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Дата окончания приема заявок на приобретение имущества</w:t>
      </w:r>
      <w:r w:rsidRPr="004805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 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– </w:t>
      </w:r>
      <w:r w:rsidRPr="004805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1</w:t>
      </w:r>
      <w:r w:rsidR="006639E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2</w:t>
      </w:r>
      <w:r w:rsidRPr="004805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мая 2018 г. </w:t>
      </w:r>
    </w:p>
    <w:p w:rsidR="00AC1FD7" w:rsidRPr="00480563" w:rsidRDefault="00AC1FD7" w:rsidP="00AC1FD7">
      <w:pPr>
        <w:pStyle w:val="ad"/>
        <w:spacing w:line="180" w:lineRule="atLeast"/>
        <w:ind w:firstLine="0"/>
        <w:rPr>
          <w:color w:val="auto"/>
        </w:rPr>
      </w:pPr>
      <w:r w:rsidRPr="00480563">
        <w:rPr>
          <w:color w:val="auto"/>
          <w:sz w:val="24"/>
          <w:szCs w:val="24"/>
        </w:rPr>
        <w:t>Время и место приема заявок</w:t>
      </w:r>
      <w:r w:rsidR="00245194" w:rsidRPr="00245194">
        <w:rPr>
          <w:color w:val="auto"/>
          <w:sz w:val="24"/>
          <w:szCs w:val="24"/>
        </w:rPr>
        <w:t xml:space="preserve"> </w:t>
      </w:r>
      <w:r w:rsidRPr="00480563">
        <w:rPr>
          <w:color w:val="auto"/>
          <w:sz w:val="24"/>
          <w:szCs w:val="24"/>
        </w:rPr>
        <w:t>— по рабочим дням с 09.00 до 17.00, по (обед с 13.00 до 14.00)</w:t>
      </w:r>
      <w:r w:rsidR="006639E7">
        <w:rPr>
          <w:color w:val="auto"/>
          <w:sz w:val="24"/>
          <w:szCs w:val="24"/>
        </w:rPr>
        <w:t xml:space="preserve"> местного времени</w:t>
      </w:r>
      <w:r w:rsidRPr="00480563">
        <w:rPr>
          <w:color w:val="auto"/>
          <w:sz w:val="24"/>
          <w:szCs w:val="24"/>
        </w:rPr>
        <w:t xml:space="preserve"> по адресу Томская область, Чаинский район, с</w:t>
      </w:r>
      <w:proofErr w:type="gramStart"/>
      <w:r w:rsidRPr="00480563">
        <w:rPr>
          <w:color w:val="auto"/>
          <w:sz w:val="24"/>
          <w:szCs w:val="24"/>
        </w:rPr>
        <w:t>.Ч</w:t>
      </w:r>
      <w:proofErr w:type="gramEnd"/>
      <w:r w:rsidRPr="00480563">
        <w:rPr>
          <w:color w:val="auto"/>
          <w:sz w:val="24"/>
          <w:szCs w:val="24"/>
        </w:rPr>
        <w:t>аинск, ул. Комсомольская, д.14, офис Администрации Чаинского сельского поселения, кабинет 2.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 о признании претендентов участниками аукциона будет приниматься</w:t>
      </w:r>
      <w:r w:rsidR="00245194" w:rsidRPr="0024519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805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ru-RU"/>
        </w:rPr>
        <w:t>14 мая 2018 г. в 11 ч. 00 мин.</w:t>
      </w:r>
      <w:r w:rsidR="00245194" w:rsidRPr="0024519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4519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адресу организатора аукциона.</w:t>
      </w:r>
    </w:p>
    <w:p w:rsidR="00AC1FD7" w:rsidRPr="00480563" w:rsidRDefault="00AC1FD7" w:rsidP="00AC1FD7">
      <w:pPr>
        <w:pStyle w:val="ad"/>
        <w:spacing w:line="180" w:lineRule="atLeast"/>
        <w:ind w:firstLine="0"/>
        <w:rPr>
          <w:color w:val="auto"/>
        </w:rPr>
      </w:pPr>
      <w:r w:rsidRPr="00480563">
        <w:rPr>
          <w:b/>
          <w:bCs/>
          <w:color w:val="auto"/>
          <w:sz w:val="24"/>
          <w:szCs w:val="24"/>
        </w:rPr>
        <w:t xml:space="preserve">          Аукцион состоится</w:t>
      </w:r>
      <w:r w:rsidR="00245194">
        <w:rPr>
          <w:b/>
          <w:bCs/>
          <w:color w:val="auto"/>
          <w:sz w:val="24"/>
          <w:szCs w:val="24"/>
        </w:rPr>
        <w:t xml:space="preserve"> </w:t>
      </w:r>
      <w:r w:rsidRPr="00480563">
        <w:rPr>
          <w:b/>
          <w:bCs/>
          <w:color w:val="auto"/>
          <w:sz w:val="24"/>
          <w:szCs w:val="24"/>
          <w:u w:val="single"/>
        </w:rPr>
        <w:t xml:space="preserve">14 мая 2018 </w:t>
      </w:r>
      <w:proofErr w:type="spellStart"/>
      <w:r w:rsidRPr="00480563">
        <w:rPr>
          <w:b/>
          <w:bCs/>
          <w:color w:val="auto"/>
          <w:sz w:val="24"/>
          <w:szCs w:val="24"/>
          <w:u w:val="single"/>
        </w:rPr>
        <w:t>г</w:t>
      </w:r>
      <w:proofErr w:type="gramStart"/>
      <w:r w:rsidRPr="00480563">
        <w:rPr>
          <w:b/>
          <w:bCs/>
          <w:color w:val="auto"/>
          <w:sz w:val="24"/>
          <w:szCs w:val="24"/>
          <w:u w:val="single"/>
        </w:rPr>
        <w:t>.</w:t>
      </w:r>
      <w:r w:rsidRPr="00480563">
        <w:rPr>
          <w:b/>
          <w:bCs/>
          <w:color w:val="auto"/>
          <w:sz w:val="24"/>
          <w:szCs w:val="24"/>
        </w:rPr>
        <w:t>в</w:t>
      </w:r>
      <w:proofErr w:type="spellEnd"/>
      <w:proofErr w:type="gramEnd"/>
      <w:r w:rsidRPr="00480563">
        <w:rPr>
          <w:b/>
          <w:bCs/>
          <w:color w:val="auto"/>
          <w:sz w:val="24"/>
          <w:szCs w:val="24"/>
        </w:rPr>
        <w:t xml:space="preserve"> 15 ч. 00 мин. по адресу:</w:t>
      </w:r>
      <w:r w:rsidRPr="00480563">
        <w:rPr>
          <w:color w:val="auto"/>
          <w:sz w:val="24"/>
          <w:szCs w:val="24"/>
        </w:rPr>
        <w:t xml:space="preserve"> Томская область, Чаинский район, с.Чаинск, ул. Комсомольская, д.14, офис Администрации Чаинского сельского поселения, кабинет 2.</w:t>
      </w:r>
    </w:p>
    <w:p w:rsidR="00AC1FD7" w:rsidRPr="00480563" w:rsidRDefault="00AC1FD7" w:rsidP="00245194">
      <w:pPr>
        <w:pStyle w:val="ad"/>
        <w:spacing w:line="180" w:lineRule="atLeast"/>
        <w:ind w:firstLine="0"/>
        <w:rPr>
          <w:color w:val="auto"/>
          <w:sz w:val="24"/>
          <w:szCs w:val="24"/>
        </w:rPr>
      </w:pPr>
      <w:r w:rsidRPr="00480563">
        <w:rPr>
          <w:color w:val="auto"/>
          <w:sz w:val="24"/>
          <w:szCs w:val="24"/>
        </w:rPr>
        <w:t xml:space="preserve">             Решение об отказе в проведен</w:t>
      </w:r>
      <w:proofErr w:type="gramStart"/>
      <w:r w:rsidRPr="00480563">
        <w:rPr>
          <w:color w:val="auto"/>
          <w:sz w:val="24"/>
          <w:szCs w:val="24"/>
        </w:rPr>
        <w:t>ии ау</w:t>
      </w:r>
      <w:proofErr w:type="gramEnd"/>
      <w:r w:rsidRPr="00480563">
        <w:rPr>
          <w:color w:val="auto"/>
          <w:sz w:val="24"/>
          <w:szCs w:val="24"/>
        </w:rPr>
        <w:t xml:space="preserve">кциона может быть принято в сроки, </w:t>
      </w:r>
      <w:r w:rsidR="00245194">
        <w:rPr>
          <w:color w:val="auto"/>
          <w:sz w:val="24"/>
          <w:szCs w:val="24"/>
        </w:rPr>
        <w:t>пр</w:t>
      </w:r>
      <w:r w:rsidRPr="00480563">
        <w:rPr>
          <w:color w:val="auto"/>
          <w:sz w:val="24"/>
          <w:szCs w:val="24"/>
        </w:rPr>
        <w:t>едусмотренные действующим законодательством.</w:t>
      </w:r>
      <w:r w:rsidR="00245194">
        <w:rPr>
          <w:color w:val="auto"/>
          <w:sz w:val="24"/>
          <w:szCs w:val="24"/>
        </w:rPr>
        <w:t xml:space="preserve"> </w:t>
      </w:r>
    </w:p>
    <w:p w:rsidR="00AC1FD7" w:rsidRPr="00480563" w:rsidRDefault="00AC1FD7" w:rsidP="007A498D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80563">
        <w:rPr>
          <w:rFonts w:ascii="Times New Roman;serif" w:eastAsia="Times New Roman" w:hAnsi="Times New Roman;serif" w:cs="Times New Roman"/>
          <w:bCs/>
          <w:color w:val="auto"/>
          <w:sz w:val="24"/>
          <w:szCs w:val="24"/>
          <w:lang w:eastAsia="ru-RU"/>
        </w:rPr>
        <w:t>Сведения о размере задатка, сроке и порядке его внесения, назначении платежа, реквизитах счета, порядке возвращения задатка: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80563">
        <w:rPr>
          <w:rFonts w:ascii="Times New Roman;serif" w:eastAsia="Times New Roman" w:hAnsi="Times New Roman;serif" w:cs="Times New Roman"/>
          <w:color w:val="auto"/>
          <w:sz w:val="24"/>
          <w:szCs w:val="24"/>
          <w:lang w:eastAsia="ru-RU"/>
        </w:rPr>
        <w:t>Сумма задатка – 445971,37 руб. перечисляется по следующим реквизитам:</w:t>
      </w:r>
      <w:r w:rsidR="00245194">
        <w:rPr>
          <w:rFonts w:ascii="Times New Roman;serif" w:eastAsia="Times New Roman" w:hAnsi="Times New Roman;serif" w:cs="Times New Roman"/>
          <w:color w:val="auto"/>
          <w:sz w:val="24"/>
          <w:szCs w:val="24"/>
          <w:lang w:eastAsia="ru-RU"/>
        </w:rPr>
        <w:t xml:space="preserve"> </w:t>
      </w:r>
      <w:r w:rsidRPr="00480563">
        <w:rPr>
          <w:rFonts w:ascii="Times New Roman" w:hAnsi="Times New Roman" w:cs="Times New Roman"/>
          <w:color w:val="auto"/>
          <w:sz w:val="24"/>
          <w:szCs w:val="24"/>
        </w:rPr>
        <w:t>расчетный счет</w:t>
      </w:r>
      <w:r w:rsidR="007A498D">
        <w:rPr>
          <w:rFonts w:ascii="Times New Roman" w:hAnsi="Times New Roman" w:cs="Times New Roman"/>
          <w:color w:val="auto"/>
          <w:sz w:val="24"/>
          <w:szCs w:val="24"/>
        </w:rPr>
        <w:t xml:space="preserve"> УФК по Томской области № 40204810900000000244</w:t>
      </w:r>
      <w:r w:rsidR="007A498D" w:rsidRPr="00480563">
        <w:rPr>
          <w:rFonts w:ascii="Times New Roman" w:hAnsi="Times New Roman" w:cs="Times New Roman"/>
          <w:color w:val="auto"/>
          <w:sz w:val="24"/>
          <w:szCs w:val="24"/>
        </w:rPr>
        <w:t xml:space="preserve"> Отделение Томск г. Томск, УФК по Томской области (Администрация Чаинского сельского поселения), БИК 046902001, КБК 98011</w:t>
      </w:r>
      <w:r w:rsidR="007A498D">
        <w:rPr>
          <w:rFonts w:ascii="Times New Roman" w:hAnsi="Times New Roman" w:cs="Times New Roman"/>
          <w:color w:val="auto"/>
          <w:sz w:val="24"/>
          <w:szCs w:val="24"/>
        </w:rPr>
        <w:t>105035100000120, ОКТМО 69656460, л/с 298001001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80563">
        <w:rPr>
          <w:rFonts w:ascii="Times New Roman" w:hAnsi="Times New Roman" w:cs="Times New Roman"/>
          <w:color w:val="auto"/>
          <w:sz w:val="24"/>
          <w:szCs w:val="24"/>
        </w:rPr>
        <w:t>В назначении платежа указывается: задаток для участия в продаже имущества на аукционе Лот № 1.</w:t>
      </w:r>
    </w:p>
    <w:p w:rsidR="00AC1FD7" w:rsidRPr="001B43A5" w:rsidRDefault="00AC1FD7" w:rsidP="00AC1FD7">
      <w:pPr>
        <w:pStyle w:val="a0"/>
        <w:shd w:val="clear" w:color="auto" w:fill="FEFEFE"/>
        <w:spacing w:after="0" w:line="100" w:lineRule="atLeast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1B43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Задаток должен поступить</w:t>
      </w:r>
      <w:r w:rsidR="006639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счет Продавца не позднее: 12</w:t>
      </w:r>
      <w:r w:rsidRPr="001B43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мая 2018 </w:t>
      </w:r>
      <w:r w:rsidRPr="001B43A5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 w:themeFill="background1"/>
          <w:lang w:eastAsia="ru-RU"/>
        </w:rPr>
        <w:t>года</w:t>
      </w:r>
      <w:r w:rsidRPr="001B43A5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B43A5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00"/>
          <w:lang w:eastAsia="ru-RU"/>
        </w:rPr>
        <w:t xml:space="preserve">             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Основанием для внесения задатка является заключенный договор о задатке. Порядок возврата задатка: в случае, если участник признан победителем, то задаток учитывается в счет оплаты объекта покупки;</w:t>
      </w:r>
      <w:r w:rsidRPr="00480563">
        <w:rPr>
          <w:color w:val="auto"/>
        </w:rPr>
        <w:t xml:space="preserve"> 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если претендент (участник) отозвал заявку в срок, либо был не допущен к торгам, либо не стал победителем торгов, то задаток возвращается такому участнику в течение 5 календарных</w:t>
      </w:r>
      <w:r w:rsidR="0024519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дней.</w:t>
      </w:r>
      <w:r w:rsidR="00245194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</w:t>
      </w:r>
      <w:r w:rsidRPr="004805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При уклонении или отказе победителя аукциона </w:t>
      </w:r>
      <w:r w:rsidRPr="004805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от заключения в установленный срок договора купли-продажи имущества задаток ему не возвращается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4805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он утрачивает право на заключение указанного договора.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Данное информационное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Требования, предъявляемые к претендентам на участие в аукционе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 участию в аукционе допускаются юридические и физические лица, признаваемые в соответствии со ст.5 Федерального Закона «О приватизации государственн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ого и муниципального имущества».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Покупател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обеспечившие поступление на счет Продавца, указанный в настоящем сообщении, установленной суммы задатка в порядке и сроки, предусмотренные договором о задатке.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Обязанность доказать своё право на участие в аукционе возлагается на претендента.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</w:t>
      </w:r>
      <w:proofErr w:type="gramStart"/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proofErr w:type="gramEnd"/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если впоследствии будет установлено, что покупатель имущества не имел законного права на его приобретение, соответствующая сделка признается ничтожной.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Документы, предоставляемые претендентами на покупку муниципального имущества: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 </w:t>
      </w:r>
      <w:bookmarkStart w:id="1" w:name="__DdeLink__1158_1795867426"/>
      <w:bookmarkEnd w:id="1"/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Одновременно с заявкой (в 2х экз.) и платежным документом с отметкой банка о внесении задатка претенденты представляют следующие документы: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Юридические лица: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заверенные копии учредительных документов,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документ, содержащий сведения о доле РФ, субъекта РФ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Физические лица</w:t>
      </w:r>
      <w:r w:rsidR="0024519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предъявляют документ, удостоверяющий личность, или  предоставляют копии всех его листов.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</w:t>
      </w:r>
      <w:proofErr w:type="gramStart"/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proofErr w:type="gramEnd"/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если от имени претендента действуют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  <w:r w:rsidR="0024519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случае</w:t>
      </w:r>
      <w:proofErr w:type="gramStart"/>
      <w:r w:rsidR="0024519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proofErr w:type="gramEnd"/>
      <w:r w:rsidR="0024519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если доверенность на 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руководителем.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 данным документам (в том числе к каждому тому) также прилагается их опись. Заявка и такая опись составляются в 2х экз., один из </w:t>
      </w:r>
      <w:proofErr w:type="gramStart"/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которых</w:t>
      </w:r>
      <w:proofErr w:type="gramEnd"/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остается у продавца, другой — у претендента.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Аукцион, в котором принял участие только один участник, признается несостоявшимся.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Претендент не допускается к участию в аукционе по следующим основаниям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Победителем аукциона</w:t>
      </w:r>
      <w:r w:rsidR="0024519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лоту, признается лицо, предложившее наиболее высокую цену за имущество.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Порядок заключения договора купли-продажи и оплаты имущества: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Договор купли – продажи заключается между продавцом и победителем аукциона </w:t>
      </w:r>
      <w:r w:rsidRPr="00480563">
        <w:rPr>
          <w:color w:val="auto"/>
        </w:rPr>
        <w:t xml:space="preserve">в </w:t>
      </w:r>
      <w:r w:rsidRPr="00480563">
        <w:rPr>
          <w:rFonts w:ascii="Times New Roman" w:hAnsi="Times New Roman" w:cs="Times New Roman"/>
          <w:color w:val="auto"/>
          <w:sz w:val="24"/>
          <w:szCs w:val="24"/>
        </w:rPr>
        <w:t>течение 5 рабочих дней</w:t>
      </w:r>
      <w:r w:rsidR="002451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даты подведения</w:t>
      </w:r>
      <w:proofErr w:type="gramEnd"/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итогов аукциона.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Продавцом.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Ограничения участия отдельных категорий физических и юридических лиц: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Государственные и муниципальные унитарные предприятия и учреждения, а также юридические лица, в уставном капитале которых доля РФ, субъектов РФ и </w:t>
      </w:r>
      <w:r w:rsidRPr="0024519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муниципальных образований превышает 25 процентов, кроме случаев, предусмотрен</w:t>
      </w:r>
      <w:r w:rsidR="00245194" w:rsidRPr="0024519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ных </w:t>
      </w:r>
      <w:hyperlink w:anchor="sub_25">
        <w:r w:rsidRPr="00245194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25</w:t>
        </w:r>
      </w:hyperlink>
      <w:r w:rsidR="00245194" w:rsidRPr="00245194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4519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Федерального закона от 21.12.2001 № 178-ФЗ «О приватизации государственного и муниципального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имущества».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Передача муниципального имущества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AC1FD7" w:rsidRPr="00480563" w:rsidRDefault="00AC1FD7" w:rsidP="00AC1FD7">
      <w:pPr>
        <w:pStyle w:val="ad"/>
        <w:spacing w:line="180" w:lineRule="atLeast"/>
        <w:ind w:firstLine="0"/>
        <w:rPr>
          <w:color w:val="auto"/>
        </w:rPr>
      </w:pPr>
      <w:r w:rsidRPr="00480563">
        <w:rPr>
          <w:color w:val="auto"/>
          <w:sz w:val="24"/>
          <w:szCs w:val="24"/>
        </w:rPr>
        <w:t>Ознакомиться с порядком проведения аукциона, условиями договоров о задатке и купли-продажи, дополнительными сведениями об объектах продажи, а также получить бланк заявки на участие в аукционе можно по адресу Продавца: Томская область, Чаинский район, с.Чаинск, ул.</w:t>
      </w:r>
      <w:r w:rsidR="004256E4">
        <w:rPr>
          <w:color w:val="auto"/>
          <w:sz w:val="24"/>
          <w:szCs w:val="24"/>
        </w:rPr>
        <w:t xml:space="preserve"> </w:t>
      </w:r>
      <w:r w:rsidRPr="00480563">
        <w:rPr>
          <w:color w:val="auto"/>
          <w:sz w:val="24"/>
          <w:szCs w:val="24"/>
        </w:rPr>
        <w:t>Комсомольская, д.14, офис Администрации Чаинского сельского поселения, кабинет 2.</w:t>
      </w:r>
    </w:p>
    <w:p w:rsidR="00AC1FD7" w:rsidRPr="00480563" w:rsidRDefault="00AC1FD7" w:rsidP="00AC1FD7">
      <w:pPr>
        <w:pStyle w:val="ad"/>
        <w:spacing w:line="180" w:lineRule="atLeast"/>
        <w:ind w:firstLine="0"/>
        <w:jc w:val="left"/>
        <w:rPr>
          <w:color w:val="auto"/>
        </w:rPr>
      </w:pPr>
    </w:p>
    <w:p w:rsidR="00AC1FD7" w:rsidRPr="00480563" w:rsidRDefault="00AC1FD7" w:rsidP="00AC1FD7">
      <w:pPr>
        <w:pStyle w:val="ad"/>
        <w:spacing w:line="180" w:lineRule="atLeast"/>
        <w:ind w:firstLine="0"/>
        <w:jc w:val="left"/>
        <w:rPr>
          <w:color w:val="auto"/>
          <w:sz w:val="24"/>
          <w:szCs w:val="24"/>
        </w:rPr>
      </w:pPr>
      <w:r w:rsidRPr="00480563">
        <w:rPr>
          <w:color w:val="auto"/>
          <w:sz w:val="24"/>
          <w:szCs w:val="24"/>
        </w:rPr>
        <w:t xml:space="preserve"> Также документация об аукционе размещена на сайтах: </w:t>
      </w:r>
      <w:r w:rsidR="00CD71FB" w:rsidRPr="00E23351">
        <w:rPr>
          <w:sz w:val="24"/>
          <w:szCs w:val="24"/>
          <w:lang w:val="en-US"/>
        </w:rPr>
        <w:t>www</w:t>
      </w:r>
      <w:r w:rsidR="00CD71FB" w:rsidRPr="00E23351">
        <w:rPr>
          <w:sz w:val="24"/>
          <w:szCs w:val="24"/>
        </w:rPr>
        <w:t>.</w:t>
      </w:r>
      <w:proofErr w:type="spellStart"/>
      <w:r w:rsidR="00CD71FB" w:rsidRPr="00E23351">
        <w:rPr>
          <w:sz w:val="24"/>
          <w:szCs w:val="24"/>
          <w:lang w:val="en-US"/>
        </w:rPr>
        <w:t>chainsksp</w:t>
      </w:r>
      <w:proofErr w:type="spellEnd"/>
      <w:r w:rsidR="00CD71FB" w:rsidRPr="00E23351">
        <w:rPr>
          <w:sz w:val="24"/>
          <w:szCs w:val="24"/>
        </w:rPr>
        <w:t>.</w:t>
      </w:r>
      <w:proofErr w:type="spellStart"/>
      <w:r w:rsidR="00CD71FB" w:rsidRPr="00E23351">
        <w:rPr>
          <w:sz w:val="24"/>
          <w:szCs w:val="24"/>
          <w:lang w:val="en-US"/>
        </w:rPr>
        <w:t>ru</w:t>
      </w:r>
      <w:proofErr w:type="spellEnd"/>
      <w:r w:rsidRPr="00480563">
        <w:rPr>
          <w:color w:val="auto"/>
          <w:sz w:val="24"/>
          <w:szCs w:val="24"/>
        </w:rPr>
        <w:t>; </w:t>
      </w:r>
      <w:r w:rsidRPr="00480563">
        <w:rPr>
          <w:color w:val="auto"/>
          <w:sz w:val="24"/>
          <w:szCs w:val="24"/>
          <w:lang w:val="en-US"/>
        </w:rPr>
        <w:t>www</w:t>
      </w:r>
      <w:r w:rsidRPr="00480563">
        <w:rPr>
          <w:color w:val="auto"/>
          <w:sz w:val="24"/>
          <w:szCs w:val="24"/>
        </w:rPr>
        <w:t>.</w:t>
      </w:r>
      <w:proofErr w:type="spellStart"/>
      <w:r w:rsidRPr="00480563">
        <w:rPr>
          <w:color w:val="auto"/>
          <w:sz w:val="24"/>
          <w:szCs w:val="24"/>
          <w:lang w:val="en-US"/>
        </w:rPr>
        <w:t>torgi</w:t>
      </w:r>
      <w:proofErr w:type="spellEnd"/>
      <w:r w:rsidRPr="00480563">
        <w:rPr>
          <w:color w:val="auto"/>
          <w:sz w:val="24"/>
          <w:szCs w:val="24"/>
        </w:rPr>
        <w:t>.</w:t>
      </w:r>
      <w:proofErr w:type="spellStart"/>
      <w:r w:rsidRPr="00480563">
        <w:rPr>
          <w:color w:val="auto"/>
          <w:sz w:val="24"/>
          <w:szCs w:val="24"/>
          <w:lang w:val="en-US"/>
        </w:rPr>
        <w:t>gov</w:t>
      </w:r>
      <w:proofErr w:type="spellEnd"/>
      <w:r w:rsidRPr="00480563">
        <w:rPr>
          <w:color w:val="auto"/>
          <w:sz w:val="24"/>
          <w:szCs w:val="24"/>
        </w:rPr>
        <w:t>.</w:t>
      </w:r>
      <w:proofErr w:type="spellStart"/>
      <w:r w:rsidRPr="00480563">
        <w:rPr>
          <w:color w:val="auto"/>
          <w:sz w:val="24"/>
          <w:szCs w:val="24"/>
          <w:lang w:val="en-US"/>
        </w:rPr>
        <w:t>ru</w:t>
      </w:r>
      <w:proofErr w:type="spellEnd"/>
      <w:r w:rsidRPr="00480563">
        <w:rPr>
          <w:color w:val="auto"/>
          <w:sz w:val="24"/>
          <w:szCs w:val="24"/>
        </w:rPr>
        <w:t> </w:t>
      </w:r>
    </w:p>
    <w:p w:rsidR="00AC1FD7" w:rsidRPr="00480563" w:rsidRDefault="00AC1FD7" w:rsidP="00AC1FD7">
      <w:pPr>
        <w:pStyle w:val="ad"/>
        <w:spacing w:line="180" w:lineRule="atLeast"/>
        <w:ind w:firstLine="0"/>
        <w:jc w:val="left"/>
        <w:rPr>
          <w:color w:val="auto"/>
        </w:rPr>
      </w:pPr>
      <w:r w:rsidRPr="00480563">
        <w:rPr>
          <w:color w:val="auto"/>
          <w:sz w:val="24"/>
          <w:szCs w:val="24"/>
        </w:rPr>
        <w:t xml:space="preserve">Справки по телефону. (38257) 56119, (38257) 56142; </w:t>
      </w:r>
    </w:p>
    <w:p w:rsidR="00AC1FD7" w:rsidRPr="00480563" w:rsidRDefault="00AC1FD7" w:rsidP="00AC1FD7">
      <w:pPr>
        <w:pStyle w:val="ad"/>
        <w:spacing w:line="180" w:lineRule="atLeast"/>
        <w:ind w:firstLine="0"/>
        <w:jc w:val="left"/>
        <w:rPr>
          <w:color w:val="auto"/>
        </w:rPr>
      </w:pPr>
      <w:r w:rsidRPr="00480563">
        <w:rPr>
          <w:color w:val="auto"/>
          <w:sz w:val="24"/>
          <w:szCs w:val="24"/>
        </w:rPr>
        <w:t>факс: (38257) 56119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ind w:firstLine="567"/>
        <w:textAlignment w:val="baseline"/>
        <w:rPr>
          <w:color w:val="auto"/>
        </w:rPr>
      </w:pP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jc w:val="center"/>
        <w:textAlignment w:val="baseline"/>
        <w:rPr>
          <w:color w:val="auto"/>
        </w:rPr>
      </w:pP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jc w:val="center"/>
        <w:textAlignment w:val="baseline"/>
        <w:rPr>
          <w:color w:val="auto"/>
        </w:rPr>
      </w:pP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jc w:val="center"/>
        <w:textAlignment w:val="baseline"/>
        <w:rPr>
          <w:color w:val="auto"/>
        </w:rPr>
      </w:pPr>
    </w:p>
    <w:p w:rsidR="00AC1FD7" w:rsidRPr="00480563" w:rsidRDefault="00AC1FD7" w:rsidP="00AC1FD7">
      <w:pPr>
        <w:pStyle w:val="a0"/>
        <w:shd w:val="clear" w:color="auto" w:fill="FEFEFE"/>
        <w:spacing w:after="0" w:line="100" w:lineRule="atLeast"/>
        <w:jc w:val="center"/>
        <w:textAlignment w:val="baseline"/>
        <w:rPr>
          <w:color w:val="auto"/>
        </w:rPr>
      </w:pPr>
    </w:p>
    <w:p w:rsidR="00AC1FD7" w:rsidRPr="00480563" w:rsidRDefault="00AC1FD7" w:rsidP="00AC1FD7">
      <w:pPr>
        <w:pStyle w:val="ae"/>
        <w:textAlignment w:val="baseline"/>
        <w:rPr>
          <w:color w:val="auto"/>
        </w:rPr>
      </w:pPr>
    </w:p>
    <w:p w:rsidR="00AC1FD7" w:rsidRPr="00480563" w:rsidRDefault="00AC1FD7" w:rsidP="00AC1FD7">
      <w:pPr>
        <w:pStyle w:val="ae"/>
        <w:textAlignment w:val="baseline"/>
        <w:rPr>
          <w:color w:val="auto"/>
        </w:rPr>
      </w:pPr>
    </w:p>
    <w:p w:rsidR="00AC1FD7" w:rsidRPr="00480563" w:rsidRDefault="00AC1FD7" w:rsidP="00AC1FD7">
      <w:pPr>
        <w:pStyle w:val="ae"/>
        <w:textAlignment w:val="baseline"/>
        <w:rPr>
          <w:color w:val="auto"/>
        </w:rPr>
      </w:pPr>
      <w:r w:rsidRPr="00480563">
        <w:rPr>
          <w:color w:val="auto"/>
        </w:rPr>
        <w:t xml:space="preserve">  </w:t>
      </w:r>
    </w:p>
    <w:p w:rsidR="00302FAC" w:rsidRDefault="00302FAC" w:rsidP="00302FAC">
      <w:pPr>
        <w:pStyle w:val="ae"/>
        <w:textAlignment w:val="baseline"/>
      </w:pPr>
    </w:p>
    <w:p w:rsidR="00302FAC" w:rsidRDefault="00302FAC" w:rsidP="00302FAC">
      <w:pPr>
        <w:pStyle w:val="ae"/>
        <w:textAlignment w:val="baseline"/>
      </w:pPr>
    </w:p>
    <w:p w:rsidR="00661E14" w:rsidRDefault="00661E14" w:rsidP="00302FAC">
      <w:pPr>
        <w:pStyle w:val="ae"/>
        <w:textAlignment w:val="baseline"/>
      </w:pPr>
    </w:p>
    <w:p w:rsidR="00302FAC" w:rsidRDefault="00302FAC" w:rsidP="00302FAC">
      <w:pPr>
        <w:pStyle w:val="ae"/>
        <w:textAlignment w:val="baseline"/>
      </w:pPr>
    </w:p>
    <w:p w:rsidR="00C83D61" w:rsidRDefault="00C83D61">
      <w:pPr>
        <w:pStyle w:val="ae"/>
        <w:textAlignment w:val="baseline"/>
        <w:rPr>
          <w:b/>
          <w:bCs/>
        </w:rPr>
      </w:pPr>
    </w:p>
    <w:p w:rsidR="00C83D61" w:rsidRDefault="00C83D61">
      <w:pPr>
        <w:pStyle w:val="ae"/>
        <w:textAlignment w:val="baseline"/>
        <w:rPr>
          <w:b/>
          <w:bCs/>
        </w:rPr>
      </w:pPr>
    </w:p>
    <w:p w:rsidR="00C83D61" w:rsidRDefault="00C83D61">
      <w:pPr>
        <w:pStyle w:val="ae"/>
        <w:textAlignment w:val="baseline"/>
        <w:rPr>
          <w:b/>
          <w:bCs/>
        </w:rPr>
      </w:pPr>
    </w:p>
    <w:p w:rsidR="00245194" w:rsidRDefault="00245194">
      <w:pPr>
        <w:pStyle w:val="ae"/>
        <w:textAlignment w:val="baseline"/>
        <w:rPr>
          <w:b/>
          <w:bCs/>
        </w:rPr>
      </w:pPr>
    </w:p>
    <w:p w:rsidR="00661E14" w:rsidRDefault="00EA5624">
      <w:pPr>
        <w:pStyle w:val="ae"/>
        <w:textAlignment w:val="baseline"/>
      </w:pPr>
      <w:r>
        <w:rPr>
          <w:b/>
          <w:bCs/>
        </w:rPr>
        <w:lastRenderedPageBreak/>
        <w:t>Приложение 1</w:t>
      </w:r>
    </w:p>
    <w:p w:rsidR="00661E14" w:rsidRDefault="00661E14">
      <w:pPr>
        <w:pStyle w:val="ae"/>
        <w:textAlignment w:val="baseline"/>
      </w:pPr>
    </w:p>
    <w:tbl>
      <w:tblPr>
        <w:tblW w:w="0" w:type="auto"/>
        <w:tblInd w:w="-648" w:type="dxa"/>
        <w:tblBorders>
          <w:top w:val="single" w:sz="2" w:space="0" w:color="E7E7E7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273"/>
        <w:gridCol w:w="84"/>
        <w:gridCol w:w="1848"/>
        <w:gridCol w:w="5170"/>
      </w:tblGrid>
      <w:tr w:rsidR="005902E5" w:rsidTr="00AC1FD7">
        <w:trPr>
          <w:trHeight w:val="6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2E5" w:rsidRDefault="005902E5">
            <w:pPr>
              <w:pStyle w:val="ae"/>
              <w:ind w:left="30" w:right="30"/>
              <w:textAlignment w:val="baseline"/>
            </w:pPr>
            <w:r>
              <w:rPr>
                <w:color w:val="000000"/>
              </w:rPr>
              <w:t>№</w:t>
            </w:r>
          </w:p>
          <w:p w:rsidR="005902E5" w:rsidRDefault="005902E5">
            <w:pPr>
              <w:pStyle w:val="ae"/>
              <w:ind w:left="30" w:right="30"/>
              <w:textAlignment w:val="baseline"/>
            </w:pPr>
            <w:r>
              <w:rPr>
                <w:color w:val="000000"/>
              </w:rPr>
              <w:t>п</w:t>
            </w:r>
            <w:r w:rsidR="00AC1FD7">
              <w:rPr>
                <w:color w:val="000000"/>
              </w:rPr>
              <w:t>.</w:t>
            </w:r>
            <w:r>
              <w:rPr>
                <w:color w:val="000000"/>
              </w:rPr>
              <w:t>/п</w:t>
            </w:r>
            <w:r w:rsidR="00AC1FD7">
              <w:rPr>
                <w:color w:val="000000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2E5" w:rsidRDefault="005902E5">
            <w:pPr>
              <w:pStyle w:val="ae"/>
              <w:ind w:left="30" w:right="30"/>
              <w:textAlignment w:val="baseline"/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02E5" w:rsidRDefault="005902E5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5902E5" w:rsidRDefault="005902E5" w:rsidP="005902E5">
            <w:pPr>
              <w:pStyle w:val="ae"/>
              <w:ind w:right="30"/>
              <w:textAlignment w:val="baseline"/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2E5" w:rsidRDefault="005902E5" w:rsidP="0056238F">
            <w:pPr>
              <w:pStyle w:val="ae"/>
              <w:ind w:right="30"/>
              <w:textAlignment w:val="baseline"/>
            </w:pPr>
            <w:r>
              <w:rPr>
                <w:color w:val="000000"/>
              </w:rPr>
              <w:t>Размер, кол-во, шт</w:t>
            </w:r>
            <w:r w:rsidR="00AC1FD7">
              <w:rPr>
                <w:color w:val="000000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2E5" w:rsidRDefault="0056238F" w:rsidP="002451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Рыночная стоимость с </w:t>
            </w:r>
            <w:r w:rsidR="005902E5" w:rsidRPr="0056238F">
              <w:rPr>
                <w:rFonts w:ascii="Times New Roman" w:hAnsi="Times New Roman" w:cs="Times New Roman"/>
                <w:sz w:val="24"/>
                <w:szCs w:val="24"/>
              </w:rPr>
              <w:t xml:space="preserve"> НДС за единицу,  руб</w:t>
            </w:r>
            <w:r w:rsidR="005902E5">
              <w:t>.</w:t>
            </w:r>
          </w:p>
        </w:tc>
      </w:tr>
      <w:tr w:rsidR="005902E5" w:rsidTr="00AC1FD7">
        <w:trPr>
          <w:trHeight w:val="12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2E5" w:rsidRDefault="005902E5" w:rsidP="005902E5">
            <w:pPr>
              <w:pStyle w:val="ae"/>
              <w:ind w:right="30"/>
              <w:textAlignment w:val="baseline"/>
            </w:pPr>
            <w:r>
              <w:t xml:space="preserve"> 1</w:t>
            </w:r>
          </w:p>
          <w:p w:rsidR="00302FAC" w:rsidRDefault="00302FAC" w:rsidP="005902E5">
            <w:pPr>
              <w:pStyle w:val="ae"/>
              <w:ind w:right="30"/>
              <w:textAlignment w:val="baseline"/>
            </w:pPr>
          </w:p>
          <w:p w:rsidR="00302FAC" w:rsidRDefault="00302FAC" w:rsidP="005902E5">
            <w:pPr>
              <w:pStyle w:val="ae"/>
              <w:ind w:right="30"/>
              <w:textAlignment w:val="baseline"/>
            </w:pPr>
          </w:p>
          <w:p w:rsidR="00302FAC" w:rsidRDefault="00302FAC" w:rsidP="005902E5">
            <w:pPr>
              <w:pStyle w:val="ae"/>
              <w:ind w:right="30"/>
              <w:textAlignment w:val="baseline"/>
            </w:pPr>
          </w:p>
          <w:p w:rsidR="00302FAC" w:rsidRDefault="00302FAC" w:rsidP="005902E5">
            <w:pPr>
              <w:pStyle w:val="ae"/>
              <w:ind w:right="30"/>
              <w:textAlignment w:val="baseline"/>
            </w:pPr>
          </w:p>
          <w:p w:rsidR="00302FAC" w:rsidRDefault="00302FAC" w:rsidP="005902E5">
            <w:pPr>
              <w:pStyle w:val="ae"/>
              <w:ind w:right="30"/>
              <w:textAlignment w:val="baseline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2E5" w:rsidRDefault="005902E5" w:rsidP="005902E5">
            <w:pPr>
              <w:pStyle w:val="ae"/>
              <w:ind w:right="30"/>
              <w:textAlignment w:val="baseline"/>
              <w:rPr>
                <w:color w:val="auto"/>
              </w:rPr>
            </w:pPr>
            <w:r w:rsidRPr="00C9618F">
              <w:rPr>
                <w:color w:val="auto"/>
              </w:rPr>
              <w:t>Нежилое здание</w:t>
            </w:r>
            <w:r w:rsidR="00302FAC">
              <w:rPr>
                <w:color w:val="auto"/>
              </w:rPr>
              <w:t xml:space="preserve"> с земельным участком</w:t>
            </w:r>
          </w:p>
          <w:p w:rsidR="00302FAC" w:rsidRDefault="00302FAC" w:rsidP="005902E5">
            <w:pPr>
              <w:pStyle w:val="ae"/>
              <w:ind w:right="30"/>
              <w:textAlignment w:val="baseline"/>
              <w:rPr>
                <w:color w:val="auto"/>
              </w:rPr>
            </w:pPr>
          </w:p>
          <w:p w:rsidR="006A35FB" w:rsidRDefault="006A35FB" w:rsidP="005902E5">
            <w:pPr>
              <w:pStyle w:val="ae"/>
              <w:ind w:right="30"/>
              <w:textAlignment w:val="baseline"/>
              <w:rPr>
                <w:color w:val="auto"/>
              </w:rPr>
            </w:pPr>
          </w:p>
          <w:p w:rsidR="006A35FB" w:rsidRDefault="006A35FB" w:rsidP="005902E5">
            <w:pPr>
              <w:pStyle w:val="ae"/>
              <w:ind w:right="30"/>
              <w:textAlignment w:val="baseline"/>
            </w:pP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02E5" w:rsidRDefault="005902E5" w:rsidP="005902E5">
            <w:pPr>
              <w:pStyle w:val="ae"/>
              <w:ind w:right="30"/>
              <w:textAlignment w:val="baseline"/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2E5" w:rsidRDefault="00302FAC" w:rsidP="00245194">
            <w:pPr>
              <w:pStyle w:val="ae"/>
              <w:ind w:right="30"/>
              <w:jc w:val="center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 xml:space="preserve">Здание: </w:t>
            </w:r>
            <w:r w:rsidR="005902E5" w:rsidRPr="00C9618F">
              <w:rPr>
                <w:color w:val="auto"/>
              </w:rPr>
              <w:t>1231,6 кв.м.</w:t>
            </w:r>
          </w:p>
          <w:p w:rsidR="00302FAC" w:rsidRDefault="00302FAC" w:rsidP="00245194">
            <w:pPr>
              <w:pStyle w:val="ae"/>
              <w:ind w:right="30"/>
              <w:jc w:val="center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 xml:space="preserve">Земельный участок: </w:t>
            </w:r>
            <w:r w:rsidRPr="00214F1F">
              <w:rPr>
                <w:color w:val="auto"/>
              </w:rPr>
              <w:t>9521 кв.м.</w:t>
            </w:r>
          </w:p>
          <w:p w:rsidR="00302FAC" w:rsidRPr="005902E5" w:rsidRDefault="00302FAC" w:rsidP="006A35FB">
            <w:pPr>
              <w:pStyle w:val="ae"/>
              <w:ind w:right="30"/>
              <w:jc w:val="both"/>
              <w:textAlignment w:val="baseline"/>
              <w:rPr>
                <w:color w:val="auto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2E5" w:rsidRDefault="00302FAC" w:rsidP="00245194">
            <w:pPr>
              <w:pStyle w:val="ae"/>
              <w:ind w:right="30"/>
              <w:jc w:val="center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2229856</w:t>
            </w:r>
            <w:r w:rsidRPr="00214F1F">
              <w:rPr>
                <w:color w:val="auto"/>
              </w:rPr>
              <w:t>,</w:t>
            </w:r>
            <w:r>
              <w:rPr>
                <w:color w:val="auto"/>
              </w:rPr>
              <w:t>89</w:t>
            </w:r>
          </w:p>
          <w:p w:rsidR="00302FAC" w:rsidRDefault="00302FAC" w:rsidP="00245194">
            <w:pPr>
              <w:pStyle w:val="ae"/>
              <w:ind w:right="30"/>
              <w:jc w:val="center"/>
              <w:textAlignment w:val="baseline"/>
              <w:rPr>
                <w:color w:val="auto"/>
              </w:rPr>
            </w:pPr>
          </w:p>
          <w:p w:rsidR="00302FAC" w:rsidRDefault="00302FAC" w:rsidP="00245194">
            <w:pPr>
              <w:pStyle w:val="ae"/>
              <w:ind w:right="30"/>
              <w:jc w:val="center"/>
              <w:textAlignment w:val="baseline"/>
              <w:rPr>
                <w:color w:val="auto"/>
              </w:rPr>
            </w:pPr>
          </w:p>
          <w:p w:rsidR="00302FAC" w:rsidRDefault="00302FAC" w:rsidP="00245194">
            <w:pPr>
              <w:pStyle w:val="ae"/>
              <w:ind w:right="30"/>
              <w:jc w:val="center"/>
              <w:textAlignment w:val="baseline"/>
              <w:rPr>
                <w:color w:val="auto"/>
              </w:rPr>
            </w:pPr>
            <w:bookmarkStart w:id="2" w:name="_GoBack"/>
            <w:bookmarkEnd w:id="2"/>
          </w:p>
          <w:p w:rsidR="00302FAC" w:rsidRDefault="00302FAC" w:rsidP="00245194">
            <w:pPr>
              <w:pStyle w:val="ae"/>
              <w:ind w:right="30"/>
              <w:jc w:val="center"/>
              <w:textAlignment w:val="baseline"/>
              <w:rPr>
                <w:color w:val="auto"/>
              </w:rPr>
            </w:pPr>
          </w:p>
          <w:p w:rsidR="00302FAC" w:rsidRDefault="00302FAC" w:rsidP="00245194">
            <w:pPr>
              <w:pStyle w:val="ae"/>
              <w:ind w:right="30"/>
              <w:jc w:val="center"/>
              <w:textAlignment w:val="baseline"/>
            </w:pPr>
          </w:p>
        </w:tc>
      </w:tr>
    </w:tbl>
    <w:p w:rsidR="00661E14" w:rsidRDefault="00661E14">
      <w:pPr>
        <w:pStyle w:val="a0"/>
      </w:pPr>
    </w:p>
    <w:p w:rsidR="00661E14" w:rsidRDefault="00661E14">
      <w:pPr>
        <w:pStyle w:val="a0"/>
      </w:pPr>
    </w:p>
    <w:p w:rsidR="00661E14" w:rsidRDefault="00661E14">
      <w:pPr>
        <w:pStyle w:val="a0"/>
      </w:pPr>
    </w:p>
    <w:p w:rsidR="00661E14" w:rsidRDefault="00661E14">
      <w:pPr>
        <w:pStyle w:val="a0"/>
      </w:pPr>
    </w:p>
    <w:p w:rsidR="00661E14" w:rsidRDefault="00661E14">
      <w:pPr>
        <w:pStyle w:val="a0"/>
      </w:pPr>
    </w:p>
    <w:p w:rsidR="00661E14" w:rsidRDefault="00661E14">
      <w:pPr>
        <w:pStyle w:val="a0"/>
      </w:pPr>
    </w:p>
    <w:p w:rsidR="00661E14" w:rsidRDefault="00661E14">
      <w:pPr>
        <w:pStyle w:val="a0"/>
      </w:pPr>
    </w:p>
    <w:p w:rsidR="00661E14" w:rsidRDefault="00661E14">
      <w:pPr>
        <w:pStyle w:val="a0"/>
      </w:pPr>
    </w:p>
    <w:p w:rsidR="00661E14" w:rsidRDefault="00661E14">
      <w:pPr>
        <w:pStyle w:val="a0"/>
      </w:pPr>
    </w:p>
    <w:p w:rsidR="00661E14" w:rsidRDefault="00661E14">
      <w:pPr>
        <w:pStyle w:val="a0"/>
      </w:pPr>
    </w:p>
    <w:sectPr w:rsidR="00661E14" w:rsidSect="00EA5624">
      <w:pgSz w:w="11906" w:h="16838" w:code="9"/>
      <w:pgMar w:top="1134" w:right="850" w:bottom="1134" w:left="1701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666"/>
    <w:multiLevelType w:val="multilevel"/>
    <w:tmpl w:val="B9B4A4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7C0D22"/>
    <w:multiLevelType w:val="multilevel"/>
    <w:tmpl w:val="F0BC06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1E14"/>
    <w:rsid w:val="00000E89"/>
    <w:rsid w:val="000107F9"/>
    <w:rsid w:val="0006439D"/>
    <w:rsid w:val="00081343"/>
    <w:rsid w:val="000B3F40"/>
    <w:rsid w:val="000C4373"/>
    <w:rsid w:val="00110A35"/>
    <w:rsid w:val="00120B70"/>
    <w:rsid w:val="00157C55"/>
    <w:rsid w:val="001B2430"/>
    <w:rsid w:val="001B43A5"/>
    <w:rsid w:val="00220E01"/>
    <w:rsid w:val="00243744"/>
    <w:rsid w:val="00245194"/>
    <w:rsid w:val="00274492"/>
    <w:rsid w:val="002B554F"/>
    <w:rsid w:val="002E7483"/>
    <w:rsid w:val="002F3D91"/>
    <w:rsid w:val="00302FAC"/>
    <w:rsid w:val="00334E24"/>
    <w:rsid w:val="00350B86"/>
    <w:rsid w:val="003639AE"/>
    <w:rsid w:val="00382E28"/>
    <w:rsid w:val="003A3A8F"/>
    <w:rsid w:val="003B30E2"/>
    <w:rsid w:val="003B794F"/>
    <w:rsid w:val="003F4638"/>
    <w:rsid w:val="004256E4"/>
    <w:rsid w:val="004C4EA9"/>
    <w:rsid w:val="0056238F"/>
    <w:rsid w:val="005902E5"/>
    <w:rsid w:val="005C52D2"/>
    <w:rsid w:val="00630199"/>
    <w:rsid w:val="00661E14"/>
    <w:rsid w:val="006639E7"/>
    <w:rsid w:val="00681889"/>
    <w:rsid w:val="006A35FB"/>
    <w:rsid w:val="006A50B1"/>
    <w:rsid w:val="006E3D3F"/>
    <w:rsid w:val="006F6449"/>
    <w:rsid w:val="007963E5"/>
    <w:rsid w:val="007A498D"/>
    <w:rsid w:val="007B2893"/>
    <w:rsid w:val="007C6AE3"/>
    <w:rsid w:val="008565F5"/>
    <w:rsid w:val="00930813"/>
    <w:rsid w:val="009327F1"/>
    <w:rsid w:val="00937220"/>
    <w:rsid w:val="009435BF"/>
    <w:rsid w:val="009436C0"/>
    <w:rsid w:val="00995C91"/>
    <w:rsid w:val="009A5C48"/>
    <w:rsid w:val="00AC1FD7"/>
    <w:rsid w:val="00B377DD"/>
    <w:rsid w:val="00B60C37"/>
    <w:rsid w:val="00B85254"/>
    <w:rsid w:val="00B855C8"/>
    <w:rsid w:val="00B91C98"/>
    <w:rsid w:val="00C83D61"/>
    <w:rsid w:val="00C949D2"/>
    <w:rsid w:val="00C9618F"/>
    <w:rsid w:val="00CB2ED2"/>
    <w:rsid w:val="00CC2F5F"/>
    <w:rsid w:val="00CD71FB"/>
    <w:rsid w:val="00CE379A"/>
    <w:rsid w:val="00CE4BA0"/>
    <w:rsid w:val="00D51DD2"/>
    <w:rsid w:val="00D571A9"/>
    <w:rsid w:val="00D90F6C"/>
    <w:rsid w:val="00D97358"/>
    <w:rsid w:val="00E716DA"/>
    <w:rsid w:val="00EA256E"/>
    <w:rsid w:val="00EA5624"/>
    <w:rsid w:val="00EB259F"/>
    <w:rsid w:val="00F168D9"/>
    <w:rsid w:val="00F347E4"/>
    <w:rsid w:val="00F66EC3"/>
    <w:rsid w:val="00FB4BF5"/>
    <w:rsid w:val="00FC396B"/>
    <w:rsid w:val="00FE4E73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43"/>
  </w:style>
  <w:style w:type="paragraph" w:styleId="1">
    <w:name w:val="heading 1"/>
    <w:basedOn w:val="a0"/>
    <w:next w:val="a1"/>
    <w:rsid w:val="00661E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rsid w:val="00661E14"/>
    <w:pPr>
      <w:numPr>
        <w:ilvl w:val="2"/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661E14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30">
    <w:name w:val="Заголовок 3 Знак"/>
    <w:basedOn w:val="a2"/>
    <w:rsid w:val="00661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Основной текст Знак"/>
    <w:basedOn w:val="a2"/>
    <w:rsid w:val="00661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ыделение жирным"/>
    <w:basedOn w:val="a2"/>
    <w:rsid w:val="00661E14"/>
    <w:rPr>
      <w:b/>
      <w:bCs/>
    </w:rPr>
  </w:style>
  <w:style w:type="character" w:customStyle="1" w:styleId="2">
    <w:name w:val="Основной текст 2 Знак"/>
    <w:basedOn w:val="a2"/>
    <w:rsid w:val="00661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2"/>
    <w:rsid w:val="00661E14"/>
    <w:rPr>
      <w:color w:val="0000FF"/>
      <w:u w:val="single"/>
      <w:lang w:val="ru-RU" w:eastAsia="ru-RU" w:bidi="ru-RU"/>
    </w:rPr>
  </w:style>
  <w:style w:type="character" w:customStyle="1" w:styleId="10">
    <w:name w:val="Заголовок 1 Знак"/>
    <w:basedOn w:val="a2"/>
    <w:rsid w:val="00661E14"/>
    <w:rPr>
      <w:rFonts w:ascii="Cambria" w:hAnsi="Cambria"/>
      <w:b/>
      <w:bCs/>
      <w:color w:val="365F91"/>
      <w:sz w:val="28"/>
      <w:szCs w:val="28"/>
    </w:rPr>
  </w:style>
  <w:style w:type="character" w:customStyle="1" w:styleId="a7">
    <w:name w:val="Текст выноски Знак"/>
    <w:basedOn w:val="a2"/>
    <w:rsid w:val="00661E14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0"/>
    <w:next w:val="a1"/>
    <w:rsid w:val="00661E1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1">
    <w:name w:val="Body Text"/>
    <w:basedOn w:val="a0"/>
    <w:rsid w:val="00661E1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1"/>
    <w:rsid w:val="00661E14"/>
    <w:rPr>
      <w:rFonts w:cs="Lucida Sans"/>
    </w:rPr>
  </w:style>
  <w:style w:type="paragraph" w:styleId="aa">
    <w:name w:val="Title"/>
    <w:basedOn w:val="a0"/>
    <w:rsid w:val="00661E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0"/>
    <w:rsid w:val="00661E14"/>
    <w:pPr>
      <w:suppressLineNumbers/>
    </w:pPr>
    <w:rPr>
      <w:rFonts w:cs="Lucida Sans"/>
    </w:rPr>
  </w:style>
  <w:style w:type="paragraph" w:styleId="20">
    <w:name w:val="Body Text 2"/>
    <w:basedOn w:val="a0"/>
    <w:rsid w:val="00661E1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rsid w:val="00661E1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овной текст"/>
    <w:rsid w:val="00661E14"/>
    <w:pPr>
      <w:tabs>
        <w:tab w:val="left" w:pos="708"/>
      </w:tabs>
      <w:suppressAutoHyphens/>
      <w:spacing w:after="0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11">
    <w:name w:val="Знак Знак Знак1"/>
    <w:basedOn w:val="a0"/>
    <w:rsid w:val="00661E14"/>
    <w:pPr>
      <w:tabs>
        <w:tab w:val="left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rmal (Web)"/>
    <w:basedOn w:val="a0"/>
    <w:rsid w:val="00661E1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rsid w:val="00661E14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ktcionernie_obshestva/" TargetMode="External"/><Relationship Id="rId13" Type="http://schemas.openxmlformats.org/officeDocument/2006/relationships/hyperlink" Target="http://pandia.ru/text/category/dokumenti_uchreditelmznie/" TargetMode="External"/><Relationship Id="rId18" Type="http://schemas.openxmlformats.org/officeDocument/2006/relationships/hyperlink" Target="http://pandia.ru/text/category/individualmznoe_predprinimatelmzstvo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platezhnoe_poruchenie/" TargetMode="External"/><Relationship Id="rId7" Type="http://schemas.openxmlformats.org/officeDocument/2006/relationships/hyperlink" Target="http://pandia.ru/text/category/munitcipalmznaya_sobstvennostmz/" TargetMode="External"/><Relationship Id="rId12" Type="http://schemas.openxmlformats.org/officeDocument/2006/relationships/hyperlink" Target="http://pandia.ru/text/category/dokumenti_platezhnie/" TargetMode="External"/><Relationship Id="rId17" Type="http://schemas.openxmlformats.org/officeDocument/2006/relationships/hyperlink" Target="http://pandia.ru/text/category/inostrannie_yaziki/" TargetMode="External"/><Relationship Id="rId25" Type="http://schemas.openxmlformats.org/officeDocument/2006/relationships/hyperlink" Target="http://pandia.ru/text/category/platezhnoe_poruche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russkij_yazik/" TargetMode="External"/><Relationship Id="rId20" Type="http://schemas.openxmlformats.org/officeDocument/2006/relationships/hyperlink" Target="http://pandia.ru/text/category/pravo_sobstvennost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zakoni_v_rossii/" TargetMode="External"/><Relationship Id="rId24" Type="http://schemas.openxmlformats.org/officeDocument/2006/relationships/hyperlink" Target="http://pandia.ru/text/category/otcenka_imushestv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organi_upravleniya/" TargetMode="External"/><Relationship Id="rId23" Type="http://schemas.openxmlformats.org/officeDocument/2006/relationships/hyperlink" Target="http://pandia.ru/text/category/stoimostmz_imushestva/" TargetMode="External"/><Relationship Id="rId10" Type="http://schemas.openxmlformats.org/officeDocument/2006/relationships/hyperlink" Target="http://pandia.ru/text/category/unitarnie_predpriyatiya/" TargetMode="External"/><Relationship Id="rId19" Type="http://schemas.openxmlformats.org/officeDocument/2006/relationships/hyperlink" Target="http://pandia.ru/text/category/sredstva_massovoj_informatc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nformatcionnie_byulleteni/" TargetMode="External"/><Relationship Id="rId14" Type="http://schemas.openxmlformats.org/officeDocument/2006/relationships/hyperlink" Target="http://pandia.ru/text/category/dogovor_uchreditelmznij/" TargetMode="External"/><Relationship Id="rId22" Type="http://schemas.openxmlformats.org/officeDocument/2006/relationships/hyperlink" Target="http://pandia.ru/text/category/ispolnenie_obyazatelmzstv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19980-3054-41E4-A0B6-7DE4A7D7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17</Pages>
  <Words>5718</Words>
  <Characters>32599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2018-04-18T08:17:00Z</cp:lastPrinted>
  <dcterms:created xsi:type="dcterms:W3CDTF">2017-12-25T08:08:00Z</dcterms:created>
  <dcterms:modified xsi:type="dcterms:W3CDTF">2018-04-19T07:42:00Z</dcterms:modified>
</cp:coreProperties>
</file>