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w:t>
      </w:r>
    </w:p>
    <w:p>
      <w:pPr>
        <w:pStyle w:val="Normal"/>
        <w:spacing w:lineRule="auto" w:line="240" w:before="0" w:after="12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«ЧАИНСКОЕ СЕЛЬСКОЕ ПОСЕЛЕНИЕ»</w:t>
      </w:r>
    </w:p>
    <w:p>
      <w:pPr>
        <w:pStyle w:val="Normal"/>
        <w:spacing w:lineRule="auto" w:line="240" w:before="0" w:after="120"/>
        <w:jc w:val="center"/>
        <w:rPr>
          <w:rFonts w:ascii="Times New Roman" w:hAnsi="Times New Roman"/>
          <w:b/>
          <w:b/>
          <w:sz w:val="28"/>
          <w:szCs w:val="28"/>
        </w:rPr>
      </w:pPr>
      <w:r>
        <w:rPr>
          <w:rFonts w:ascii="Times New Roman" w:hAnsi="Times New Roman"/>
          <w:b/>
          <w:sz w:val="28"/>
          <w:szCs w:val="28"/>
        </w:rPr>
        <w:t>АДМИНИСТРАЦИЯ ЧАИНСКОГО СЕЛЬСКОГО ПОСЕЛЕНИЯ</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8"/>
          <w:szCs w:val="28"/>
        </w:rPr>
      </w:pPr>
      <w:r>
        <w:rPr>
          <w:rFonts w:ascii="Times New Roman" w:hAnsi="Times New Roman"/>
          <w:sz w:val="24"/>
          <w:szCs w:val="24"/>
        </w:rPr>
        <w:t xml:space="preserve"> </w:t>
      </w:r>
      <w:r>
        <w:rPr>
          <w:rFonts w:ascii="Times New Roman" w:hAnsi="Times New Roman"/>
          <w:b/>
          <w:sz w:val="28"/>
          <w:szCs w:val="28"/>
        </w:rPr>
        <w:t>ПОСТАНОВЛЕНИЕ</w:t>
      </w:r>
    </w:p>
    <w:p>
      <w:pPr>
        <w:pStyle w:val="Normal"/>
        <w:tabs>
          <w:tab w:val="clear" w:pos="708"/>
          <w:tab w:val="center" w:pos="4790" w:leader="none"/>
        </w:tabs>
        <w:spacing w:before="0" w:after="0"/>
        <w:rPr>
          <w:rFonts w:ascii="Times New Roman" w:hAnsi="Times New Roman"/>
          <w:sz w:val="28"/>
          <w:szCs w:val="28"/>
        </w:rPr>
      </w:pPr>
      <w:r>
        <w:rPr>
          <w:rFonts w:ascii="Times New Roman" w:hAnsi="Times New Roman"/>
          <w:sz w:val="28"/>
          <w:szCs w:val="28"/>
        </w:rPr>
        <w:t>29.1</w:t>
      </w:r>
      <w:r>
        <w:rPr>
          <w:rFonts w:eastAsia="" w:ascii="Times New Roman" w:hAnsi="Times New Roman" w:eastAsiaTheme="minorEastAsia"/>
          <w:sz w:val="28"/>
          <w:szCs w:val="28"/>
          <w:lang w:eastAsia="ru-RU"/>
        </w:rPr>
        <w:t>0</w:t>
      </w:r>
      <w:r>
        <w:rPr>
          <w:rFonts w:ascii="Times New Roman" w:hAnsi="Times New Roman"/>
          <w:sz w:val="28"/>
          <w:szCs w:val="28"/>
        </w:rPr>
        <w:t>.2020</w:t>
        <w:tab/>
        <w:t xml:space="preserve">                                      с.Чаинск                                                    № 96                                                                                                              </w:t>
      </w:r>
    </w:p>
    <w:p>
      <w:pPr>
        <w:pStyle w:val="Normal"/>
        <w:spacing w:before="0" w:after="0"/>
        <w:jc w:val="center"/>
        <w:rPr>
          <w:rFonts w:ascii="Times New Roman" w:hAnsi="Times New Roman"/>
          <w:sz w:val="28"/>
          <w:szCs w:val="28"/>
        </w:rPr>
      </w:pPr>
      <w:r>
        <w:rPr>
          <w:rFonts w:ascii="Times New Roman" w:hAnsi="Times New Roman"/>
          <w:sz w:val="28"/>
          <w:szCs w:val="28"/>
        </w:rPr>
        <w:t>Чаинского района</w:t>
      </w:r>
    </w:p>
    <w:tbl>
      <w:tblPr>
        <w:tblW w:w="4968" w:type="dxa"/>
        <w:jc w:val="left"/>
        <w:tblInd w:w="0" w:type="dxa"/>
        <w:tblCellMar>
          <w:top w:w="0" w:type="dxa"/>
          <w:left w:w="108" w:type="dxa"/>
          <w:bottom w:w="0" w:type="dxa"/>
          <w:right w:w="108" w:type="dxa"/>
        </w:tblCellMar>
        <w:tblLook w:firstRow="0" w:noVBand="0" w:lastRow="0" w:firstColumn="0" w:lastColumn="0" w:noHBand="0" w:val="0000"/>
      </w:tblPr>
      <w:tblGrid>
        <w:gridCol w:w="4968"/>
      </w:tblGrid>
      <w:tr>
        <w:trPr>
          <w:trHeight w:val="1244" w:hRule="atLeast"/>
        </w:trPr>
        <w:tc>
          <w:tcPr>
            <w:tcW w:w="4968" w:type="dxa"/>
            <w:tcBorders/>
          </w:tcPr>
          <w:p>
            <w:pPr>
              <w:pStyle w:val="ConsPlusTitle"/>
              <w:widowControl/>
              <w:jc w:val="both"/>
              <w:rPr>
                <w:rFonts w:ascii="Times New Roman" w:hAnsi="Times New Roman"/>
                <w:b w:val="false"/>
                <w:b w:val="false"/>
                <w:sz w:val="28"/>
                <w:szCs w:val="28"/>
              </w:rPr>
            </w:pPr>
            <w:r>
              <w:rPr>
                <w:rFonts w:ascii="Times New Roman" w:hAnsi="Times New Roman"/>
                <w:b w:val="false"/>
                <w:sz w:val="28"/>
                <w:szCs w:val="28"/>
              </w:rPr>
            </w:r>
          </w:p>
          <w:p>
            <w:pPr>
              <w:pStyle w:val="ConsPlusTitle"/>
              <w:widowControl/>
              <w:jc w:val="both"/>
              <w:rPr>
                <w:rFonts w:ascii="Times New Roman" w:hAnsi="Times New Roman" w:cs="Times New Roman"/>
                <w:b w:val="false"/>
                <w:b w:val="false"/>
                <w:sz w:val="28"/>
                <w:szCs w:val="28"/>
              </w:rPr>
            </w:pPr>
            <w:bookmarkStart w:id="0" w:name="_GoBack"/>
            <w:r>
              <w:rPr>
                <w:rFonts w:ascii="Times New Roman" w:hAnsi="Times New Roman"/>
                <w:b w:val="false"/>
                <w:sz w:val="28"/>
                <w:szCs w:val="28"/>
              </w:rPr>
              <w:t>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Чаинского сельского поселения</w:t>
            </w:r>
            <w:r>
              <w:rPr>
                <w:rFonts w:cs="Times New Roman" w:ascii="Times New Roman" w:hAnsi="Times New Roman"/>
                <w:b w:val="false"/>
                <w:sz w:val="28"/>
                <w:szCs w:val="28"/>
              </w:rPr>
              <w:t xml:space="preserve">, утвержденный постановлением Администрации Чаинского сельского поселения от </w:t>
            </w:r>
            <w:r>
              <w:rPr>
                <w:rFonts w:ascii="Times New Roman" w:hAnsi="Times New Roman"/>
                <w:b w:val="false"/>
                <w:color w:val="000000"/>
                <w:sz w:val="28"/>
                <w:szCs w:val="28"/>
              </w:rPr>
              <w:t xml:space="preserve">23.03.2020 № 33 </w:t>
            </w:r>
            <w:bookmarkEnd w:id="0"/>
          </w:p>
        </w:tc>
      </w:tr>
    </w:tbl>
    <w:p>
      <w:pPr>
        <w:pStyle w:val="ConsPlusTitle"/>
        <w:widowContro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целях приведения муниципального нормативного правового акта в соответствие с действующим законодательством, на основании экспертного заключения Департамента по государственно-правовым вопросам и законопроектной деятельности от 01.10.2020 № 26-01-1303</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426"/>
        <w:jc w:val="both"/>
        <w:rPr>
          <w:rFonts w:ascii="Times New Roman" w:hAnsi="Times New Roman"/>
          <w:sz w:val="28"/>
          <w:szCs w:val="28"/>
        </w:rPr>
      </w:pPr>
      <w:r>
        <w:rPr>
          <w:rFonts w:ascii="Times New Roman" w:hAnsi="Times New Roman"/>
          <w:sz w:val="28"/>
          <w:szCs w:val="28"/>
        </w:rPr>
        <w:t>ПОСТАНОВЛЯЮ:</w:t>
      </w:r>
    </w:p>
    <w:p>
      <w:pPr>
        <w:pStyle w:val="Normal"/>
        <w:spacing w:lineRule="auto" w:line="240" w:before="0" w:after="0"/>
        <w:ind w:firstLine="426"/>
        <w:jc w:val="both"/>
        <w:rPr>
          <w:rFonts w:ascii="Times New Roman" w:hAnsi="Times New Roman"/>
          <w:sz w:val="28"/>
          <w:szCs w:val="28"/>
        </w:rPr>
      </w:pPr>
      <w:r>
        <w:rPr>
          <w:rFonts w:ascii="Times New Roman" w:hAnsi="Times New Roman"/>
          <w:sz w:val="28"/>
          <w:szCs w:val="28"/>
        </w:rPr>
      </w:r>
    </w:p>
    <w:p>
      <w:pPr>
        <w:pStyle w:val="ConsPlusTitle"/>
        <w:widowControl/>
        <w:jc w:val="both"/>
        <w:rPr>
          <w:rFonts w:ascii="Times New Roman" w:hAnsi="Times New Roman"/>
          <w:b w:val="false"/>
          <w:b w:val="false"/>
          <w:sz w:val="28"/>
          <w:szCs w:val="28"/>
        </w:rPr>
      </w:pPr>
      <w:r>
        <w:rPr>
          <w:rFonts w:ascii="Times New Roman" w:hAnsi="Times New Roman"/>
          <w:sz w:val="28"/>
          <w:szCs w:val="28"/>
        </w:rPr>
        <w:tab/>
      </w:r>
      <w:r>
        <w:rPr>
          <w:rFonts w:ascii="Times New Roman" w:hAnsi="Times New Roman"/>
          <w:b w:val="false"/>
          <w:sz w:val="28"/>
          <w:szCs w:val="28"/>
        </w:rPr>
        <w:t xml:space="preserve">1. Внести в Административный </w:t>
      </w:r>
      <w:hyperlink r:id="rId2">
        <w:r>
          <w:rPr>
            <w:rFonts w:ascii="Times New Roman" w:hAnsi="Times New Roman"/>
            <w:b w:val="false"/>
            <w:sz w:val="28"/>
            <w:szCs w:val="28"/>
          </w:rPr>
          <w:t>регламент</w:t>
        </w:r>
      </w:hyperlink>
      <w:r>
        <w:rPr>
          <w:rFonts w:ascii="Times New Roman" w:hAnsi="Times New Roman"/>
          <w:b w:val="false"/>
          <w:sz w:val="28"/>
          <w:szCs w:val="28"/>
        </w:rPr>
        <w:t xml:space="preserve"> осуществления муниципального контроля за обеспечением сохранности автомобильных дорог местного значения в границах населенных пунктов Чаинского сельского поселения, утвержденный постановлением Администрации Чаинского сельского поселения от 23.03.2020 № 33 следующие изменения:</w:t>
      </w:r>
    </w:p>
    <w:p>
      <w:pPr>
        <w:pStyle w:val="ConsPlusTitle"/>
        <w:widowControl/>
        <w:jc w:val="both"/>
        <w:rPr>
          <w:rFonts w:ascii="Times New Roman" w:hAnsi="Times New Roman"/>
          <w:b w:val="false"/>
          <w:b w:val="false"/>
          <w:sz w:val="28"/>
          <w:szCs w:val="28"/>
        </w:rPr>
      </w:pPr>
      <w:r>
        <w:rPr>
          <w:rFonts w:ascii="Times New Roman" w:hAnsi="Times New Roman"/>
          <w:b w:val="false"/>
          <w:sz w:val="28"/>
          <w:szCs w:val="28"/>
        </w:rPr>
        <w:tab/>
        <w:t>1.1. наименование подраздела 1.4. изложить в редакции:</w:t>
      </w:r>
    </w:p>
    <w:p>
      <w:pPr>
        <w:pStyle w:val="ConsPlusTitle"/>
        <w:widowControl/>
        <w:jc w:val="center"/>
        <w:rPr>
          <w:rFonts w:ascii="Times New Roman" w:hAnsi="Times New Roman"/>
          <w:b w:val="false"/>
          <w:b w:val="false"/>
          <w:sz w:val="28"/>
          <w:szCs w:val="28"/>
        </w:rPr>
      </w:pPr>
      <w:r>
        <w:rPr>
          <w:rFonts w:ascii="Times New Roman" w:hAnsi="Times New Roman"/>
          <w:sz w:val="28"/>
          <w:szCs w:val="28"/>
        </w:rPr>
        <w:t>«1.4. Предмет муниципального контроля»</w:t>
      </w:r>
      <w:r>
        <w:rPr>
          <w:rFonts w:ascii="Times New Roman" w:hAnsi="Times New Roman"/>
          <w:b w:val="false"/>
          <w:sz w:val="28"/>
          <w:szCs w:val="28"/>
        </w:rPr>
        <w:t>;</w:t>
      </w:r>
    </w:p>
    <w:p>
      <w:pPr>
        <w:pStyle w:val="ConsPlusTitle"/>
        <w:widowControl/>
        <w:tabs>
          <w:tab w:val="clear" w:pos="708"/>
          <w:tab w:val="left" w:pos="735" w:leader="none"/>
        </w:tabs>
        <w:rPr>
          <w:rFonts w:ascii="Times New Roman" w:hAnsi="Times New Roman"/>
          <w:b w:val="false"/>
          <w:b w:val="false"/>
          <w:sz w:val="28"/>
          <w:szCs w:val="28"/>
        </w:rPr>
      </w:pPr>
      <w:r>
        <w:rPr>
          <w:rFonts w:ascii="Times New Roman" w:hAnsi="Times New Roman"/>
          <w:b w:val="false"/>
          <w:sz w:val="28"/>
          <w:szCs w:val="28"/>
        </w:rPr>
        <w:tab/>
        <w:t>1.2. в пункте 6 подпункт 4) исключить;</w:t>
      </w:r>
    </w:p>
    <w:p>
      <w:pPr>
        <w:pStyle w:val="ConsPlusTitle"/>
        <w:widowControl/>
        <w:tabs>
          <w:tab w:val="clear" w:pos="708"/>
          <w:tab w:val="left" w:pos="735" w:leader="none"/>
        </w:tabs>
        <w:jc w:val="both"/>
        <w:rPr>
          <w:rFonts w:ascii="Times New Roman" w:hAnsi="Times New Roman"/>
          <w:b w:val="false"/>
          <w:b w:val="false"/>
          <w:sz w:val="28"/>
          <w:szCs w:val="28"/>
        </w:rPr>
      </w:pPr>
      <w:r>
        <w:rPr>
          <w:rFonts w:ascii="Times New Roman" w:hAnsi="Times New Roman"/>
          <w:b w:val="false"/>
          <w:sz w:val="28"/>
          <w:szCs w:val="28"/>
        </w:rPr>
        <w:tab/>
        <w:t>1.3. в пункте 7 слова «на портале государственных и муниципальных услуг (функций) Томской области по адресу: http://pgs.tomsk.gov.ru; в федеральной государственной информационной системе «Портал государственных и муниципальных услуг (функций)» (www.gosuslugi.ru) (далее – Портал)» исключить;</w:t>
      </w:r>
    </w:p>
    <w:p>
      <w:pPr>
        <w:pStyle w:val="ConsPlusTitle"/>
        <w:widowControl/>
        <w:tabs>
          <w:tab w:val="clear" w:pos="708"/>
          <w:tab w:val="left" w:pos="735" w:leader="none"/>
        </w:tabs>
        <w:jc w:val="both"/>
        <w:rPr>
          <w:rFonts w:ascii="Times New Roman" w:hAnsi="Times New Roman"/>
          <w:b w:val="false"/>
          <w:b w:val="false"/>
          <w:sz w:val="28"/>
          <w:szCs w:val="28"/>
        </w:rPr>
      </w:pPr>
      <w:r>
        <w:rPr>
          <w:rFonts w:ascii="Times New Roman" w:hAnsi="Times New Roman"/>
          <w:b w:val="false"/>
          <w:sz w:val="28"/>
          <w:szCs w:val="28"/>
        </w:rPr>
        <w:tab/>
        <w:t xml:space="preserve">1.4. в пункте 16 слова «на портале государственных и муниципальных услуг (функций) Томской области по адресу: </w:t>
      </w:r>
      <w:hyperlink r:id="rId3">
        <w:r>
          <w:rPr>
            <w:rFonts w:ascii="Times New Roman" w:hAnsi="Times New Roman"/>
            <w:b w:val="false"/>
            <w:color w:val="auto"/>
            <w:sz w:val="28"/>
            <w:szCs w:val="28"/>
            <w:u w:val="none"/>
          </w:rPr>
          <w:t>http://pgs.tomsk.gov.ru,»</w:t>
        </w:r>
      </w:hyperlink>
      <w:r>
        <w:rPr>
          <w:rFonts w:ascii="Times New Roman" w:hAnsi="Times New Roman"/>
          <w:b w:val="false"/>
          <w:sz w:val="28"/>
          <w:szCs w:val="28"/>
        </w:rPr>
        <w:t xml:space="preserve"> исключить;</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1.5. пункт 25 изложить в редакции:</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«25.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1.6. подпункт 3 пункта 26 дополнить подпунктом г) следующего содержания:</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«г) нарушение требований к маркировке товаров;»;</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1.7. подпункт 4) пункта 26 изложить в редакции:</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1.8. в абзаце первом пункта 30 слова «в подпунктах «а» и «б» подпункта 2 пункта 26» заменить словами «в подпунктах «а», «б» и «г» подпункта 3, подпункте 4 пункта 26»;</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1.9. в подпункте 10) пункта 52 слова «Федеральным законом № 294» заменить словами «Федеральным законом № 294-ФЗ»;</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1.10. пункт 68 исключить;</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1.11. раздел 5 изложить в редакции:</w:t>
      </w:r>
    </w:p>
    <w:p>
      <w:pPr>
        <w:pStyle w:val="ConsPlusTitle"/>
        <w:ind w:firstLine="708"/>
        <w:jc w:val="center"/>
        <w:rPr>
          <w:rFonts w:ascii="Times New Roman" w:hAnsi="Times New Roman"/>
          <w:sz w:val="28"/>
          <w:szCs w:val="28"/>
        </w:rPr>
      </w:pPr>
      <w:r>
        <w:rPr>
          <w:rFonts w:ascii="Times New Roman" w:hAnsi="Times New Roman"/>
          <w:sz w:val="28"/>
          <w:szCs w:val="28"/>
        </w:rPr>
        <w:t>«5. Досудебный (внесудебный) порядок обжалования решений и действий (бездействия) органов муниципального контроля, а также их должностных лиц</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 xml:space="preserve">70. Решения и действия, принятые в ходе выполнения настоящего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71. Предметом досудебного обжалования являются:</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1) действия (бездействие) должностных лиц;</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 xml:space="preserve">2) решения, принимаемые в рамках проведения муниципального контроля. </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 xml:space="preserve">72. Юридические лица, индивидуальные предприниматели, физические 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поселения. </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73. Заявители имеют право обратиться в Администрацию поселения к Главе поселения:</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1) в устной форме во время личного приема или по телефону 8 (38 257) 5 61 19;</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 xml:space="preserve">2) направить письменное обращение по адресу: 636407, Томская область, Чаинский район, с. Чаинск, ул. Комсомольская, д.14. </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 xml:space="preserve"> </w:t>
      </w:r>
      <w:r>
        <w:rPr>
          <w:rFonts w:ascii="Times New Roman" w:hAnsi="Times New Roman"/>
          <w:b w:val="false"/>
          <w:sz w:val="28"/>
          <w:szCs w:val="28"/>
        </w:rPr>
        <w:t>3) в форме электронного документа.</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74. Письменное обращение должно содержать:</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почтовый адрес, по которому должен быть направлен ответ;</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содержательную характеристику обжалуемого действия (бездействия), решения;</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подпись руководителя (для юридического лица) или личную подпись (для индивидуального предпринимателя, физического лица).</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75.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76. Поступившее письменное обращение регистрируется в Администрации поселение в течение трех рабочих дней.</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77. Срок рассмотрения обращения не должен превышать тридцати дней с момента его регистрации.</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78. По результатам рассмотрения обращения принимается решение об удовлетворении требований заявителя либо об отказе в их удовлетворении.</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79.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80.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pPr>
        <w:pStyle w:val="ConsPlusTitle"/>
        <w:ind w:firstLine="708"/>
        <w:jc w:val="both"/>
        <w:rPr>
          <w:rFonts w:ascii="Times New Roman" w:hAnsi="Times New Roman"/>
          <w:b w:val="false"/>
          <w:b w:val="false"/>
          <w:sz w:val="28"/>
          <w:szCs w:val="28"/>
        </w:rPr>
      </w:pPr>
      <w:r>
        <w:rPr>
          <w:rFonts w:ascii="Times New Roman" w:hAnsi="Times New Roman"/>
          <w:b w:val="false"/>
          <w:sz w:val="28"/>
          <w:szCs w:val="28"/>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pPr>
        <w:pStyle w:val="ConsPlusTitle"/>
        <w:widowControl/>
        <w:ind w:firstLine="708"/>
        <w:jc w:val="both"/>
        <w:rPr>
          <w:rFonts w:ascii="Times New Roman" w:hAnsi="Times New Roman"/>
          <w:b w:val="false"/>
          <w:b w:val="false"/>
          <w:sz w:val="28"/>
          <w:szCs w:val="28"/>
        </w:rPr>
      </w:pPr>
      <w:r>
        <w:rPr>
          <w:rFonts w:ascii="Times New Roman" w:hAnsi="Times New Roman"/>
          <w:b w:val="false"/>
          <w:sz w:val="28"/>
          <w:szCs w:val="28"/>
        </w:rPr>
        <w:t>81. Если заинтересованные лица не удовлетворены результатом рассмотрения обращения, то решения, принятые по жалобе, могут быть обжалованы в судебном порядке в соответствии с действующим законодательством Российской Федерации.».</w:t>
      </w:r>
    </w:p>
    <w:p>
      <w:pPr>
        <w:pStyle w:val="Normal"/>
        <w:tabs>
          <w:tab w:val="clear" w:pos="708"/>
          <w:tab w:val="left" w:pos="426" w:leader="none"/>
          <w:tab w:val="left" w:pos="567" w:leader="none"/>
          <w:tab w:val="left" w:pos="993" w:leader="none"/>
        </w:tabs>
        <w:spacing w:lineRule="auto" w:line="240" w:before="0" w:after="0"/>
        <w:ind w:firstLine="709"/>
        <w:jc w:val="both"/>
        <w:rPr>
          <w:rFonts w:ascii="Times New Roman" w:hAnsi="Times New Roman"/>
          <w:b/>
          <w:b/>
          <w:sz w:val="28"/>
          <w:szCs w:val="28"/>
        </w:rPr>
      </w:pPr>
      <w:r>
        <w:rPr>
          <w:rFonts w:ascii="Times New Roman" w:hAnsi="Times New Roman"/>
          <w:sz w:val="28"/>
          <w:szCs w:val="2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опубликования (обнародования).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Контроль за выполнением настоящего постановления оставляю за собой.</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Глава Чаинского сельского поселения                                            В.Н. Аникин</w:t>
      </w:r>
    </w:p>
    <w:p>
      <w:pPr>
        <w:pStyle w:val="Normal"/>
        <w:spacing w:before="0" w:after="0"/>
        <w:rPr>
          <w:sz w:val="28"/>
          <w:szCs w:val="28"/>
        </w:rPr>
      </w:pPr>
      <w:r>
        <w:rPr>
          <w:sz w:val="28"/>
          <w:szCs w:val="28"/>
        </w:rPr>
      </w:r>
    </w:p>
    <w:p>
      <w:pPr>
        <w:pStyle w:val="Normal"/>
        <w:spacing w:before="0" w:after="0"/>
        <w:rPr>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0077"/>
    <w:pPr>
      <w:widowControl/>
      <w:bidi w:val="0"/>
      <w:spacing w:lineRule="auto" w:line="276" w:before="0" w:after="200"/>
      <w:jc w:val="left"/>
    </w:pPr>
    <w:rPr>
      <w:rFonts w:eastAsia="" w:eastAsiaTheme="minorEastAsia" w:ascii="Calibri" w:hAnsi="Calibri" w:cs=""/>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Blk" w:customStyle="1">
    <w:name w:val="blk"/>
    <w:basedOn w:val="DefaultParagraphFont"/>
    <w:qFormat/>
    <w:rsid w:val="00ac0077"/>
    <w:rPr/>
  </w:style>
  <w:style w:type="character" w:styleId="Style14" w:customStyle="1">
    <w:name w:val="Верхний колонтитул Знак"/>
    <w:basedOn w:val="DefaultParagraphFont"/>
    <w:link w:val="a3"/>
    <w:uiPriority w:val="99"/>
    <w:qFormat/>
    <w:rsid w:val="004e6adf"/>
    <w:rPr>
      <w:rFonts w:eastAsia="" w:eastAsiaTheme="minorEastAsia"/>
      <w:lang w:eastAsia="ru-RU"/>
    </w:rPr>
  </w:style>
  <w:style w:type="character" w:styleId="Style15" w:customStyle="1">
    <w:name w:val="Нижний колонтитул Знак"/>
    <w:basedOn w:val="DefaultParagraphFont"/>
    <w:link w:val="a5"/>
    <w:uiPriority w:val="99"/>
    <w:qFormat/>
    <w:rsid w:val="004e6adf"/>
    <w:rPr>
      <w:rFonts w:eastAsia="" w:eastAsiaTheme="minorEastAsia"/>
      <w:lang w:eastAsia="ru-RU"/>
    </w:rPr>
  </w:style>
  <w:style w:type="character" w:styleId="Style16" w:customStyle="1">
    <w:name w:val="Текст выноски Знак"/>
    <w:basedOn w:val="DefaultParagraphFont"/>
    <w:link w:val="a7"/>
    <w:uiPriority w:val="99"/>
    <w:semiHidden/>
    <w:qFormat/>
    <w:rsid w:val="00de5ac5"/>
    <w:rPr>
      <w:rFonts w:ascii="Tahoma" w:hAnsi="Tahoma" w:eastAsia="" w:cs="Tahoma" w:eastAsiaTheme="minorEastAsia"/>
      <w:sz w:val="16"/>
      <w:szCs w:val="16"/>
      <w:lang w:eastAsia="ru-RU"/>
    </w:rPr>
  </w:style>
  <w:style w:type="character" w:styleId="Style17">
    <w:name w:val="Интернет-ссылка"/>
    <w:basedOn w:val="DefaultParagraphFont"/>
    <w:uiPriority w:val="99"/>
    <w:unhideWhenUsed/>
    <w:rsid w:val="00fa4768"/>
    <w:rPr>
      <w:color w:val="0000FF" w:themeColor="hyperlink"/>
      <w:u w:val="single"/>
    </w:rPr>
  </w:style>
  <w:style w:type="character" w:styleId="Style18">
    <w:name w:val="Посещённая гиперссылка"/>
    <w:rPr>
      <w:color w:val="80000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PlusTitle" w:customStyle="1">
    <w:name w:val="ConsPlusTitle"/>
    <w:qFormat/>
    <w:rsid w:val="00ac0077"/>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1" w:customStyle="1">
    <w:name w:val="Абзац списка1"/>
    <w:basedOn w:val="Normal"/>
    <w:qFormat/>
    <w:rsid w:val="00ac0077"/>
    <w:pPr>
      <w:spacing w:before="0" w:after="200"/>
      <w:ind w:left="720" w:hanging="0"/>
      <w:contextualSpacing/>
    </w:pPr>
    <w:rPr>
      <w:rFonts w:ascii="Calibri" w:hAnsi="Calibri" w:eastAsia="Times New Roman" w:cs="Times New Roman"/>
    </w:rPr>
  </w:style>
  <w:style w:type="paragraph" w:styleId="ConsPlusNormal" w:customStyle="1">
    <w:name w:val="ConsPlusNormal"/>
    <w:uiPriority w:val="99"/>
    <w:qFormat/>
    <w:rsid w:val="00ac0077"/>
    <w:pPr>
      <w:widowControl/>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24">
    <w:name w:val="Верхний и нижний колонтитулы"/>
    <w:basedOn w:val="Normal"/>
    <w:qFormat/>
    <w:pPr/>
    <w:rPr/>
  </w:style>
  <w:style w:type="paragraph" w:styleId="Style25">
    <w:name w:val="Header"/>
    <w:basedOn w:val="Normal"/>
    <w:link w:val="a4"/>
    <w:uiPriority w:val="99"/>
    <w:unhideWhenUsed/>
    <w:rsid w:val="004e6adf"/>
    <w:pPr>
      <w:tabs>
        <w:tab w:val="clear" w:pos="708"/>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4e6adf"/>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de5ac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51BD9252D27112EF429E5672918487F9C271336EC180765B931C757CE841AF95A716434676B467b8m8G" TargetMode="External"/><Relationship Id="rId3" Type="http://schemas.openxmlformats.org/officeDocument/2006/relationships/hyperlink" Target="http://pgs.tomsk.go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Application>LibreOffice/6.4.0.3$Windows_X86_64 LibreOffice_project/b0a288ab3d2d4774cb44b62f04d5d28733ac6df8</Application>
  <Pages>4</Pages>
  <Words>944</Words>
  <Characters>6932</Characters>
  <CharactersWithSpaces>8094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2019-09-04T05:13:00Z</dcterms:created>
  <dc:creator>Admin</dc:creator>
  <dc:description/>
  <dc:language>ru-RU</dc:language>
  <cp:lastModifiedBy/>
  <cp:lastPrinted>2020-10-28T09:25:00Z</cp:lastPrinted>
  <dcterms:modified xsi:type="dcterms:W3CDTF">2020-10-29T10:55:39Z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