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D6CE9" w:rsidP="005F4249">
      <w:pPr>
        <w:tabs>
          <w:tab w:val="center" w:pos="4790"/>
        </w:tabs>
        <w:spacing w:after="0"/>
        <w:rPr>
          <w:sz w:val="28"/>
          <w:szCs w:val="28"/>
        </w:rPr>
      </w:pPr>
      <w:r w:rsidRPr="005F4249">
        <w:rPr>
          <w:sz w:val="28"/>
          <w:szCs w:val="28"/>
        </w:rPr>
        <w:t>0</w:t>
      </w:r>
      <w:r w:rsidR="00477545" w:rsidRPr="005F4249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477545" w:rsidRPr="005F4249">
        <w:rPr>
          <w:sz w:val="28"/>
          <w:szCs w:val="28"/>
        </w:rPr>
        <w:t>4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 .Чаинск                                                № </w:t>
      </w:r>
      <w:r w:rsidR="00477545" w:rsidRPr="005F4249"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5F4249">
      <w:pPr>
        <w:spacing w:after="0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E2225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</w:r>
      <w:r w:rsidR="00E2225F">
        <w:rPr>
          <w:bCs/>
          <w:sz w:val="28"/>
          <w:szCs w:val="28"/>
        </w:rPr>
        <w:t xml:space="preserve">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E2225F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5F4249" w:rsidRPr="005F4249">
        <w:rPr>
          <w:sz w:val="28"/>
          <w:szCs w:val="28"/>
        </w:rPr>
        <w:t xml:space="preserve">пункт </w:t>
      </w:r>
      <w:r w:rsidR="00E2225F">
        <w:rPr>
          <w:sz w:val="28"/>
          <w:szCs w:val="28"/>
        </w:rPr>
        <w:t>30 дополнить абзацами следующего содержания:</w:t>
      </w:r>
    </w:p>
    <w:p w:rsidR="00E2225F" w:rsidRDefault="009D6CE9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  <w:shd w:val="clear" w:color="auto" w:fill="FFFFFF"/>
        </w:rPr>
        <w:t>«</w:t>
      </w:r>
      <w:r w:rsidR="00E2225F" w:rsidRPr="00E2225F">
        <w:rPr>
          <w:sz w:val="28"/>
          <w:szCs w:val="28"/>
          <w:shd w:val="clear" w:color="auto" w:fill="FFFFFF"/>
        </w:rPr>
        <w:t xml:space="preserve">Помимо требований к помещениям, в которых предоставляется </w:t>
      </w:r>
      <w:proofErr w:type="spellStart"/>
      <w:proofErr w:type="gramStart"/>
      <w:r w:rsidR="00E2225F" w:rsidRPr="00E2225F">
        <w:rPr>
          <w:sz w:val="28"/>
          <w:szCs w:val="28"/>
          <w:shd w:val="clear" w:color="auto" w:fill="FFFFFF"/>
        </w:rPr>
        <w:t>муни-ципальная</w:t>
      </w:r>
      <w:proofErr w:type="spellEnd"/>
      <w:proofErr w:type="gramEnd"/>
      <w:r w:rsidR="00E2225F" w:rsidRPr="00E2225F">
        <w:rPr>
          <w:sz w:val="28"/>
          <w:szCs w:val="28"/>
          <w:shd w:val="clear" w:color="auto" w:fill="FFFFFF"/>
        </w:rPr>
        <w:t xml:space="preserve"> услуга, для Заявителей из числа инвалидов (включая инвалидов, использующих кресла-коляски и собак-проводников) в соответствии с </w:t>
      </w:r>
      <w:proofErr w:type="spellStart"/>
      <w:r w:rsidR="00E2225F" w:rsidRPr="00E2225F">
        <w:rPr>
          <w:sz w:val="28"/>
          <w:szCs w:val="28"/>
          <w:shd w:val="clear" w:color="auto" w:fill="FFFFFF"/>
        </w:rPr>
        <w:t>зако-нодательством</w:t>
      </w:r>
      <w:proofErr w:type="spellEnd"/>
      <w:r w:rsidR="00E2225F" w:rsidRPr="00E2225F">
        <w:rPr>
          <w:sz w:val="28"/>
          <w:szCs w:val="28"/>
          <w:shd w:val="clear" w:color="auto" w:fill="FFFFFF"/>
        </w:rPr>
        <w:t xml:space="preserve"> Российской Федерации о социальной защите инвалидов обеспечивается:</w:t>
      </w:r>
    </w:p>
    <w:p w:rsidR="00E2225F" w:rsidRDefault="00E2225F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225F">
        <w:rPr>
          <w:sz w:val="28"/>
          <w:szCs w:val="28"/>
          <w:shd w:val="clear" w:color="auto" w:fill="FFFFFF"/>
        </w:rPr>
        <w:t xml:space="preserve">- возможность самостоятельного передвижения по территории, на </w:t>
      </w:r>
      <w:proofErr w:type="gramStart"/>
      <w:r w:rsidRPr="00E2225F">
        <w:rPr>
          <w:sz w:val="28"/>
          <w:szCs w:val="28"/>
          <w:shd w:val="clear" w:color="auto" w:fill="FFFFFF"/>
        </w:rPr>
        <w:t>ко-торой</w:t>
      </w:r>
      <w:proofErr w:type="gramEnd"/>
      <w:r w:rsidRPr="00E2225F">
        <w:rPr>
          <w:sz w:val="28"/>
          <w:szCs w:val="28"/>
          <w:shd w:val="clear" w:color="auto" w:fill="FFFFFF"/>
        </w:rPr>
        <w:t xml:space="preserve"> расположена Администрация, входа в места предоставления </w:t>
      </w:r>
      <w:proofErr w:type="spellStart"/>
      <w:r w:rsidRPr="00E2225F">
        <w:rPr>
          <w:sz w:val="28"/>
          <w:szCs w:val="28"/>
          <w:shd w:val="clear" w:color="auto" w:fill="FFFFFF"/>
        </w:rPr>
        <w:t>муници-пальной</w:t>
      </w:r>
      <w:proofErr w:type="spellEnd"/>
      <w:r w:rsidRPr="00E2225F">
        <w:rPr>
          <w:sz w:val="28"/>
          <w:szCs w:val="28"/>
          <w:shd w:val="clear" w:color="auto" w:fill="FFFFFF"/>
        </w:rPr>
        <w:t xml:space="preserve"> услуги и выхода из них, посадки в транспортное средство и высадки из него, в том числе с использованием кресла-коляски;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225F">
        <w:rPr>
          <w:sz w:val="28"/>
          <w:szCs w:val="28"/>
          <w:shd w:val="clear" w:color="auto" w:fill="FFFFFF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 </w:t>
      </w:r>
    </w:p>
    <w:p w:rsidR="00E2225F" w:rsidRPr="00E2225F" w:rsidRDefault="00E2225F" w:rsidP="00E2225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E2225F">
        <w:rPr>
          <w:b w:val="0"/>
          <w:sz w:val="28"/>
          <w:szCs w:val="28"/>
          <w:shd w:val="clear" w:color="auto" w:fill="FFFFFF"/>
        </w:rPr>
        <w:lastRenderedPageBreak/>
        <w:t xml:space="preserve">- размещение оборудования и носителей информации, необходимых для обеспечения беспрепятственного доступа инвалидов к месту </w:t>
      </w:r>
      <w:proofErr w:type="spellStart"/>
      <w:proofErr w:type="gramStart"/>
      <w:r w:rsidRPr="00E2225F">
        <w:rPr>
          <w:b w:val="0"/>
          <w:sz w:val="28"/>
          <w:szCs w:val="28"/>
          <w:shd w:val="clear" w:color="auto" w:fill="FFFFFF"/>
        </w:rPr>
        <w:t>предостав-ления</w:t>
      </w:r>
      <w:proofErr w:type="spellEnd"/>
      <w:proofErr w:type="gramEnd"/>
      <w:r w:rsidRPr="00E2225F">
        <w:rPr>
          <w:b w:val="0"/>
          <w:sz w:val="28"/>
          <w:szCs w:val="28"/>
          <w:shd w:val="clear" w:color="auto" w:fill="FFFFFF"/>
        </w:rPr>
        <w:t xml:space="preserve"> муниципальной услуги с учетом ограничений их жизнедеятельности;</w:t>
      </w:r>
    </w:p>
    <w:p w:rsidR="00E2225F" w:rsidRPr="00E2225F" w:rsidRDefault="00E2225F" w:rsidP="00E2225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E2225F">
        <w:rPr>
          <w:b w:val="0"/>
          <w:sz w:val="28"/>
          <w:szCs w:val="28"/>
          <w:shd w:val="clear" w:color="auto" w:fill="FFFFFF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обу-чение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 и выдаваемого по форме и в порядке, которые определяются 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феде-ральным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2225F" w:rsidRPr="00E2225F" w:rsidRDefault="00E2225F" w:rsidP="00E2225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E2225F">
        <w:rPr>
          <w:b w:val="0"/>
          <w:sz w:val="28"/>
          <w:szCs w:val="28"/>
          <w:shd w:val="clear" w:color="auto" w:fill="FFFFFF"/>
        </w:rPr>
        <w:t>- оказание специалистами администрации ответственными за предо-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ставление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 муниципальной услуги, помощи инвалидам в преодолении 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барье</w:t>
      </w:r>
      <w:proofErr w:type="spellEnd"/>
      <w:r w:rsidRPr="00E2225F">
        <w:rPr>
          <w:b w:val="0"/>
          <w:sz w:val="28"/>
          <w:szCs w:val="28"/>
          <w:shd w:val="clear" w:color="auto" w:fill="FFFFFF"/>
        </w:rPr>
        <w:t xml:space="preserve">-ров, </w:t>
      </w:r>
      <w:proofErr w:type="gramStart"/>
      <w:r w:rsidRPr="00E2225F">
        <w:rPr>
          <w:b w:val="0"/>
          <w:sz w:val="28"/>
          <w:szCs w:val="28"/>
          <w:shd w:val="clear" w:color="auto" w:fill="FFFFFF"/>
        </w:rPr>
        <w:t>мешающих</w:t>
      </w:r>
      <w:proofErr w:type="gramEnd"/>
      <w:r w:rsidRPr="00E2225F">
        <w:rPr>
          <w:b w:val="0"/>
          <w:sz w:val="28"/>
          <w:szCs w:val="28"/>
          <w:shd w:val="clear" w:color="auto" w:fill="FFFFFF"/>
        </w:rPr>
        <w:t xml:space="preserve"> получению ими муниципальной услуги наравне с другими лицами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477545" w:rsidRPr="005F4249" w:rsidRDefault="00E2225F" w:rsidP="00E2225F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 w:rsidRPr="00E2225F">
        <w:rPr>
          <w:b w:val="0"/>
          <w:sz w:val="28"/>
          <w:szCs w:val="28"/>
          <w:shd w:val="clear" w:color="auto" w:fill="FFFFFF"/>
        </w:rPr>
        <w:t xml:space="preserve">- оказание специалистами администрации ответственными за </w:t>
      </w:r>
      <w:proofErr w:type="gramStart"/>
      <w:r w:rsidRPr="00E2225F">
        <w:rPr>
          <w:b w:val="0"/>
          <w:sz w:val="28"/>
          <w:szCs w:val="28"/>
          <w:shd w:val="clear" w:color="auto" w:fill="FFFFFF"/>
        </w:rPr>
        <w:t>предо-</w:t>
      </w:r>
      <w:proofErr w:type="spellStart"/>
      <w:r w:rsidRPr="00E2225F">
        <w:rPr>
          <w:b w:val="0"/>
          <w:sz w:val="28"/>
          <w:szCs w:val="28"/>
          <w:shd w:val="clear" w:color="auto" w:fill="FFFFFF"/>
        </w:rPr>
        <w:t>ставление</w:t>
      </w:r>
      <w:proofErr w:type="spellEnd"/>
      <w:proofErr w:type="gramEnd"/>
      <w:r w:rsidRPr="00E2225F">
        <w:rPr>
          <w:b w:val="0"/>
          <w:sz w:val="28"/>
          <w:szCs w:val="28"/>
          <w:shd w:val="clear" w:color="auto" w:fill="FFFFFF"/>
        </w:rPr>
        <w:t xml:space="preserve"> муниципальной услуги, помощи инвалидам при ознакомлении с необходимой информацией о предоставлении муниципальной услуги.</w:t>
      </w:r>
      <w:r>
        <w:rPr>
          <w:b w:val="0"/>
          <w:sz w:val="28"/>
          <w:szCs w:val="28"/>
          <w:shd w:val="clear" w:color="auto" w:fill="FFFFFF"/>
        </w:rPr>
        <w:t>»</w:t>
      </w:r>
      <w:r w:rsidRPr="00E2225F">
        <w:rPr>
          <w:b w:val="0"/>
          <w:sz w:val="28"/>
          <w:szCs w:val="28"/>
          <w:shd w:val="clear" w:color="auto" w:fill="FFFFFF"/>
        </w:rPr>
        <w:t>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1288"/>
    <w:rsid w:val="003D4D1B"/>
    <w:rsid w:val="003F79A2"/>
    <w:rsid w:val="0043542E"/>
    <w:rsid w:val="00477545"/>
    <w:rsid w:val="00486C4C"/>
    <w:rsid w:val="004A66A4"/>
    <w:rsid w:val="004D6DF4"/>
    <w:rsid w:val="00532676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2020-04-20T05:47:00Z</cp:lastPrinted>
  <dcterms:created xsi:type="dcterms:W3CDTF">2016-03-11T08:54:00Z</dcterms:created>
  <dcterms:modified xsi:type="dcterms:W3CDTF">2020-04-20T07:59:00Z</dcterms:modified>
</cp:coreProperties>
</file>