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06.03.2020</w:t>
            </w:r>
          </w:p>
        </w:tc>
      </w:tr>
      <w:tr>
        <w:trPr>
          <w:trHeight w:val="100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7425" w:leader="none"/>
              </w:tabs>
              <w:suppressAutoHyphens w:val="true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утверждении порядка формирования, утверждения планов-графиков закупок, внесения изменений в такие планы-графики, размещения планов-графиков покупок в ЕИС в сфере закупок, обоснований включения информации в такие планы-графики и требований к форме планов-графиков закупок для </w:t>
            </w:r>
            <w:r>
              <w:rPr>
                <w:rFonts w:eastAsia="Mincho"/>
                <w:bCs/>
                <w:spacing w:val="-2"/>
                <w:sz w:val="27"/>
                <w:szCs w:val="27"/>
              </w:rPr>
              <w:t>обеспечения функций администрации Чаинского сельского поселения</w:t>
            </w:r>
          </w:p>
          <w:p>
            <w:pPr>
              <w:pStyle w:val="Normal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144</Words>
  <Characters>1165</Characters>
  <CharactersWithSpaces>1299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2020-07-23T13:05:23Z</dcterms:created>
  <dc:creator/>
  <dc:description/>
  <dc:language>ru-RU</dc:language>
  <cp:lastModifiedBy/>
  <dcterms:modified xsi:type="dcterms:W3CDTF">2020-07-23T13:05:32Z</dcterms:modified>
  <cp:revision>1</cp:revision>
  <dc:subject/>
  <dc:title/>
</cp:coreProperties>
</file>